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83" w:rsidRPr="009828AC" w:rsidRDefault="004F4583" w:rsidP="004F4583">
      <w:pPr>
        <w:shd w:val="clear" w:color="auto" w:fill="FFFFFF"/>
        <w:spacing w:before="105" w:after="105" w:line="240" w:lineRule="auto"/>
        <w:jc w:val="center"/>
        <w:rPr>
          <w:rFonts w:ascii="Helvetica" w:eastAsia="Times New Roman" w:hAnsi="Helvetica" w:cs="Helvetica"/>
          <w:b/>
          <w:bCs/>
          <w:color w:val="0070C0"/>
          <w:sz w:val="32"/>
          <w:szCs w:val="32"/>
          <w:lang w:eastAsia="ru-RU"/>
        </w:rPr>
      </w:pPr>
      <w:r w:rsidRPr="009828AC">
        <w:rPr>
          <w:rFonts w:ascii="Helvetica" w:eastAsia="Times New Roman" w:hAnsi="Helvetica" w:cs="Helvetica"/>
          <w:b/>
          <w:bCs/>
          <w:color w:val="0070C0"/>
          <w:sz w:val="32"/>
          <w:szCs w:val="32"/>
          <w:lang w:eastAsia="ru-RU"/>
        </w:rPr>
        <w:t>Профилактика КОРИ</w:t>
      </w:r>
    </w:p>
    <w:p w:rsidR="004F4583" w:rsidRDefault="004F4583" w:rsidP="004F4583">
      <w:pPr>
        <w:shd w:val="clear" w:color="auto" w:fill="FFFFFF"/>
        <w:spacing w:before="105" w:after="10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4F4583" w:rsidRPr="004F4583" w:rsidRDefault="004F4583" w:rsidP="004F4583">
      <w:pPr>
        <w:shd w:val="clear" w:color="auto" w:fill="FFFFFF"/>
        <w:spacing w:before="105" w:after="10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4583">
        <w:rPr>
          <w:rFonts w:ascii="Helvetica" w:eastAsia="Times New Roman" w:hAnsi="Helvetica" w:cs="Helvetica"/>
          <w:b/>
          <w:bCs/>
          <w:color w:val="0070C0"/>
          <w:sz w:val="32"/>
          <w:szCs w:val="32"/>
          <w:lang w:eastAsia="ru-RU"/>
        </w:rPr>
        <w:t>Корь</w:t>
      </w:r>
      <w:r w:rsidRPr="004F45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− острое вирусное инфекционное </w:t>
      </w:r>
      <w:proofErr w:type="gramStart"/>
      <w:r w:rsidRPr="004F45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заболевание,   </w:t>
      </w:r>
      <w:proofErr w:type="gramEnd"/>
      <w:r w:rsidRPr="004F45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передающееся только от человека к человеку воздушно-капельным путем. Характеризуется она лихорадкой, интоксикацией, катаральным воспалением конъюнктивы и слизистых верхних дыхательных путей, и этапными пятнисто-папулезными высыпаниями на коже (с головы на туловище и конечности).</w:t>
      </w:r>
    </w:p>
    <w:p w:rsidR="004F4583" w:rsidRPr="009828AC" w:rsidRDefault="004F4583" w:rsidP="004F4583">
      <w:pPr>
        <w:shd w:val="clear" w:color="auto" w:fill="FFFFFF"/>
        <w:spacing w:before="105" w:after="105" w:line="240" w:lineRule="auto"/>
        <w:jc w:val="both"/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</w:pPr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Для того чтобы заболеть корью, не обязательно вступать в тесный контакт с больным − скажем, прийти к нему в гости или оказаться рядом в общественном транспорте − вирус кори с легкостью преодолевает расстояние в несколько десятков метров с током воздуха: к примеру, по лестничным пролетам дома, вентиляционным системам. Благодаря такой легкости распространения корь относится к так называемым летучим вирусным инфекциям. </w:t>
      </w:r>
    </w:p>
    <w:p w:rsidR="004F4583" w:rsidRPr="009828AC" w:rsidRDefault="004F4583" w:rsidP="004F4583">
      <w:pPr>
        <w:shd w:val="clear" w:color="auto" w:fill="FFFFFF"/>
        <w:spacing w:before="105" w:after="105" w:line="240" w:lineRule="auto"/>
        <w:jc w:val="both"/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</w:pPr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Единственной эффективной мерой профилактики кори является </w:t>
      </w:r>
      <w:r w:rsidRPr="004F4583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плановая вакцинация</w:t>
      </w:r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. До появления вакцинации против</w:t>
      </w:r>
      <w:r w:rsidRPr="009828AC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 </w:t>
      </w:r>
      <w:r w:rsidR="009828AC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 </w:t>
      </w:r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 кори это заболевание считалось "детской чумой", так как вызывало множественные случаи смерти среди больных детей</w:t>
      </w:r>
      <w:r w:rsidRPr="009828AC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.</w:t>
      </w:r>
    </w:p>
    <w:p w:rsidR="004F4583" w:rsidRPr="004F4583" w:rsidRDefault="004F4583" w:rsidP="004F4583">
      <w:pPr>
        <w:shd w:val="clear" w:color="auto" w:fill="FFFFFF"/>
        <w:spacing w:before="105" w:after="105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458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Поэтому всем лицам не привитым, не имеющим достоверных сведений о сделанной прививке против кори или о перенесенном в прошлом заболевании, необходимо пройти иммунизацию.</w:t>
      </w:r>
    </w:p>
    <w:p w:rsidR="004F4583" w:rsidRPr="004F4583" w:rsidRDefault="004F4583" w:rsidP="004F4583">
      <w:pPr>
        <w:shd w:val="clear" w:color="auto" w:fill="FFFFFF"/>
        <w:spacing w:before="105" w:after="105" w:line="240" w:lineRule="auto"/>
        <w:jc w:val="both"/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</w:pPr>
      <w:r w:rsidRPr="009828AC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В настоящее время </w:t>
      </w:r>
      <w:r w:rsidR="009828AC" w:rsidRPr="009828AC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 </w:t>
      </w:r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 </w:t>
      </w:r>
      <w:proofErr w:type="gramStart"/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многие </w:t>
      </w:r>
      <w:r w:rsidRPr="009828AC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 люди</w:t>
      </w:r>
      <w:proofErr w:type="gramEnd"/>
      <w:r w:rsidRPr="009828AC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 </w:t>
      </w:r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стали отказываться от пр</w:t>
      </w:r>
      <w:r w:rsidRPr="009828AC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ививок, имея </w:t>
      </w:r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 ошибочное представление о кори как о легком заболевании. Вместе с тем установлено, что осложнения (пневмония, энцефалит, эпилептические припадки) наступают у каждого 15-го заболевшего корью ребенка. В ряде случаев после перенесенного заболевания наступает потеря слуха. У взрослых более частым осложнением, чем у детей, является </w:t>
      </w:r>
      <w:proofErr w:type="spellStart"/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менингоэнцефалит</w:t>
      </w:r>
      <w:proofErr w:type="spellEnd"/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, нередко оставляющий необратимые последствия со стороны центральной нервной системы.</w:t>
      </w:r>
    </w:p>
    <w:p w:rsidR="004F4583" w:rsidRPr="004F4583" w:rsidRDefault="004F4583" w:rsidP="004F4583">
      <w:pPr>
        <w:shd w:val="clear" w:color="auto" w:fill="FFFFFF"/>
        <w:spacing w:before="105" w:after="105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4F4583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Разве стоит рисковать своим здоровьем и здоровьем детей?</w:t>
      </w:r>
    </w:p>
    <w:p w:rsidR="004F4583" w:rsidRPr="004F4583" w:rsidRDefault="004F4583" w:rsidP="004F4583">
      <w:pPr>
        <w:shd w:val="clear" w:color="auto" w:fill="FFFFFF"/>
        <w:spacing w:before="105" w:after="105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Уважаемые родители! </w:t>
      </w:r>
      <w:r w:rsidR="009828AC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Иммунизация жизненно важна для Вас и В</w:t>
      </w:r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аших</w:t>
      </w:r>
      <w:r w:rsidR="009828AC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 детей! Прививая себя и детей, В</w:t>
      </w:r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ы защищаете себя от инфекционных болезней, в том числе от кори. </w:t>
      </w:r>
      <w:r w:rsidRPr="004F4583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Отказываясь от профилактической прививки,</w:t>
      </w:r>
      <w:r w:rsidR="009828AC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В</w:t>
      </w:r>
      <w:r w:rsidRPr="004F4583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ы рискуете здоровьем!</w:t>
      </w:r>
    </w:p>
    <w:p w:rsidR="004F4583" w:rsidRPr="004F4583" w:rsidRDefault="004F4583" w:rsidP="004F4583">
      <w:pPr>
        <w:shd w:val="clear" w:color="auto" w:fill="FFFFFF"/>
        <w:spacing w:before="105" w:after="105" w:line="240" w:lineRule="auto"/>
        <w:jc w:val="both"/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</w:pPr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Для сохранения своего здоровья и здоровья своих близких необходимо привиться против кори в соответствии с Национальным календарем профилактических прививок, которые поводятся:</w:t>
      </w:r>
    </w:p>
    <w:p w:rsidR="004F4583" w:rsidRPr="004F4583" w:rsidRDefault="004F4583" w:rsidP="004F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</w:pPr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детям в возрасте 12 месяцев, ревакцинация в 6-летнем возрасте;</w:t>
      </w:r>
    </w:p>
    <w:p w:rsidR="004F4583" w:rsidRPr="004F4583" w:rsidRDefault="009828AC" w:rsidP="004F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подросткам и взрослым</w:t>
      </w:r>
      <w:bookmarkStart w:id="0" w:name="_GoBack"/>
      <w:bookmarkEnd w:id="0"/>
      <w:r w:rsidR="004F4583"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 не болевшим, не привитым и не имеющим сведений о профилактических прививках против кори;</w:t>
      </w:r>
    </w:p>
    <w:p w:rsidR="004F4583" w:rsidRPr="009828AC" w:rsidRDefault="004F4583" w:rsidP="004F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</w:pPr>
      <w:r w:rsidRPr="004F4583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контактным лицам из очагов заболевания, не болевшим, не привитым и не имеющим сведений о профилактических прививках против кори - без ограничения по возрасту.</w:t>
      </w:r>
    </w:p>
    <w:p w:rsidR="009828AC" w:rsidRPr="009828AC" w:rsidRDefault="009828AC" w:rsidP="00982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0070C0"/>
          <w:sz w:val="32"/>
          <w:szCs w:val="32"/>
          <w:lang w:eastAsia="ru-RU"/>
        </w:rPr>
      </w:pPr>
      <w:r w:rsidRPr="009828AC">
        <w:rPr>
          <w:rFonts w:ascii="Helvetica" w:eastAsia="Times New Roman" w:hAnsi="Helvetica" w:cs="Helvetica"/>
          <w:b/>
          <w:color w:val="0070C0"/>
          <w:sz w:val="32"/>
          <w:szCs w:val="32"/>
          <w:lang w:eastAsia="ru-RU"/>
        </w:rPr>
        <w:t>Берегите себя и своих близких!</w:t>
      </w:r>
    </w:p>
    <w:p w:rsidR="009828AC" w:rsidRDefault="009828AC" w:rsidP="00982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</w:pPr>
    </w:p>
    <w:p w:rsidR="009828AC" w:rsidRPr="004F4583" w:rsidRDefault="009828AC" w:rsidP="00982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</w:pPr>
      <w:r w:rsidRPr="009828AC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ГУ «</w:t>
      </w:r>
      <w:proofErr w:type="spellStart"/>
      <w:r w:rsidRPr="009828AC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Россонский</w:t>
      </w:r>
      <w:proofErr w:type="spellEnd"/>
      <w:r w:rsidRPr="009828AC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 РЦГЭ»,2023г.</w:t>
      </w:r>
    </w:p>
    <w:p w:rsidR="0081195B" w:rsidRDefault="0081195B"/>
    <w:sectPr w:rsidR="0081195B" w:rsidSect="009828AC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61C31"/>
    <w:multiLevelType w:val="multilevel"/>
    <w:tmpl w:val="6E68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83"/>
    <w:rsid w:val="004F4583"/>
    <w:rsid w:val="0081195B"/>
    <w:rsid w:val="0098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760B"/>
  <w15:chartTrackingRefBased/>
  <w15:docId w15:val="{9648EC52-2FEA-4EFA-BF5C-D243B995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2023-04-20T12:41:00Z</cp:lastPrinted>
  <dcterms:created xsi:type="dcterms:W3CDTF">2023-04-20T12:24:00Z</dcterms:created>
  <dcterms:modified xsi:type="dcterms:W3CDTF">2023-04-20T12:42:00Z</dcterms:modified>
</cp:coreProperties>
</file>