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FA" w:rsidRDefault="00D476FA" w:rsidP="000F4384">
      <w:pPr>
        <w:spacing w:line="280" w:lineRule="exact"/>
        <w:rPr>
          <w:b/>
          <w:sz w:val="30"/>
          <w:szCs w:val="30"/>
        </w:rPr>
      </w:pPr>
    </w:p>
    <w:p w:rsidR="00D476FA" w:rsidRDefault="00770F64" w:rsidP="0037778D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</w:t>
      </w:r>
      <w:r w:rsidR="00185968">
        <w:rPr>
          <w:b/>
          <w:sz w:val="30"/>
          <w:szCs w:val="30"/>
        </w:rPr>
        <w:t xml:space="preserve"> о нарушениях, выявленных </w:t>
      </w:r>
      <w:r w:rsidR="0037778D">
        <w:rPr>
          <w:b/>
          <w:sz w:val="30"/>
          <w:szCs w:val="30"/>
        </w:rPr>
        <w:t xml:space="preserve">финансовым отделом Россонского райисполкома </w:t>
      </w:r>
      <w:r w:rsidR="00185968">
        <w:rPr>
          <w:b/>
          <w:sz w:val="30"/>
          <w:szCs w:val="30"/>
        </w:rPr>
        <w:t>в ходе проведения</w:t>
      </w:r>
      <w:r w:rsidR="00A61CEA" w:rsidRPr="00A61CEA">
        <w:rPr>
          <w:b/>
          <w:sz w:val="30"/>
          <w:szCs w:val="30"/>
        </w:rPr>
        <w:t xml:space="preserve"> </w:t>
      </w:r>
      <w:r w:rsidR="003A21B7">
        <w:rPr>
          <w:b/>
          <w:sz w:val="30"/>
          <w:szCs w:val="30"/>
        </w:rPr>
        <w:t>контрольных мероприятий</w:t>
      </w:r>
      <w:r w:rsidR="002C15E2">
        <w:rPr>
          <w:b/>
          <w:sz w:val="30"/>
          <w:szCs w:val="30"/>
        </w:rPr>
        <w:t xml:space="preserve"> </w:t>
      </w:r>
      <w:r w:rsidR="000F4384">
        <w:rPr>
          <w:b/>
          <w:sz w:val="30"/>
          <w:szCs w:val="30"/>
        </w:rPr>
        <w:t>по соблюдени</w:t>
      </w:r>
      <w:r w:rsidR="000E5771">
        <w:rPr>
          <w:b/>
          <w:sz w:val="30"/>
          <w:szCs w:val="30"/>
        </w:rPr>
        <w:t>ю</w:t>
      </w:r>
      <w:r w:rsidR="0037778D">
        <w:rPr>
          <w:b/>
          <w:sz w:val="30"/>
          <w:szCs w:val="30"/>
        </w:rPr>
        <w:t xml:space="preserve"> </w:t>
      </w:r>
      <w:r w:rsidR="00185968">
        <w:rPr>
          <w:b/>
          <w:sz w:val="30"/>
          <w:szCs w:val="30"/>
        </w:rPr>
        <w:t>бюдже</w:t>
      </w:r>
      <w:r w:rsidR="00A61CEA">
        <w:rPr>
          <w:b/>
          <w:sz w:val="30"/>
          <w:szCs w:val="30"/>
        </w:rPr>
        <w:t>тного законодательства</w:t>
      </w:r>
    </w:p>
    <w:p w:rsidR="00917A33" w:rsidRPr="0032717C" w:rsidRDefault="0032717C" w:rsidP="0037778D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во втором полугодии 2024 года</w:t>
      </w:r>
    </w:p>
    <w:p w:rsidR="00E67E8D" w:rsidRDefault="00E67E8D" w:rsidP="00A62CCA">
      <w:pPr>
        <w:ind w:firstLine="851"/>
        <w:jc w:val="center"/>
        <w:rPr>
          <w:b/>
          <w:sz w:val="30"/>
          <w:szCs w:val="30"/>
        </w:rPr>
      </w:pPr>
    </w:p>
    <w:p w:rsidR="004B44A6" w:rsidRDefault="004B44A6" w:rsidP="00A62CCA">
      <w:pPr>
        <w:ind w:firstLine="851"/>
        <w:jc w:val="center"/>
        <w:rPr>
          <w:b/>
          <w:sz w:val="30"/>
          <w:szCs w:val="30"/>
        </w:rPr>
      </w:pPr>
    </w:p>
    <w:p w:rsidR="003F7547" w:rsidRPr="008D50B0" w:rsidRDefault="008640E1" w:rsidP="003F7547">
      <w:pPr>
        <w:ind w:firstLine="851"/>
        <w:jc w:val="both"/>
        <w:rPr>
          <w:sz w:val="30"/>
          <w:szCs w:val="30"/>
        </w:rPr>
      </w:pPr>
      <w:r w:rsidRPr="00185968">
        <w:rPr>
          <w:sz w:val="30"/>
          <w:szCs w:val="30"/>
        </w:rPr>
        <w:t>В</w:t>
      </w:r>
      <w:r w:rsidR="00146686">
        <w:rPr>
          <w:sz w:val="30"/>
          <w:szCs w:val="30"/>
        </w:rPr>
        <w:t xml:space="preserve"> ходе проведения </w:t>
      </w:r>
      <w:r w:rsidR="00F51539">
        <w:rPr>
          <w:sz w:val="30"/>
          <w:szCs w:val="30"/>
        </w:rPr>
        <w:t xml:space="preserve"> </w:t>
      </w:r>
      <w:r w:rsidR="008D50B0">
        <w:rPr>
          <w:sz w:val="30"/>
          <w:szCs w:val="30"/>
        </w:rPr>
        <w:t xml:space="preserve"> финансовым отделом Россонского районного исполнительного комитета</w:t>
      </w:r>
      <w:r w:rsidR="00146686">
        <w:rPr>
          <w:sz w:val="30"/>
          <w:szCs w:val="30"/>
        </w:rPr>
        <w:t xml:space="preserve"> контрольных мероприятий</w:t>
      </w:r>
      <w:r w:rsidR="008D50B0">
        <w:rPr>
          <w:sz w:val="30"/>
          <w:szCs w:val="30"/>
        </w:rPr>
        <w:t xml:space="preserve"> по вопросу </w:t>
      </w:r>
      <w:r w:rsidRPr="00185968">
        <w:rPr>
          <w:sz w:val="30"/>
          <w:szCs w:val="30"/>
        </w:rPr>
        <w:t>соблюдения бюджетного зак</w:t>
      </w:r>
      <w:r w:rsidR="002C15E2">
        <w:rPr>
          <w:sz w:val="30"/>
          <w:szCs w:val="30"/>
        </w:rPr>
        <w:t>онодательства</w:t>
      </w:r>
      <w:r w:rsidR="002C15E2" w:rsidRPr="008D50B0">
        <w:rPr>
          <w:sz w:val="30"/>
          <w:szCs w:val="30"/>
        </w:rPr>
        <w:t xml:space="preserve"> </w:t>
      </w:r>
      <w:r w:rsidR="00AF39F7" w:rsidRPr="008D50B0">
        <w:rPr>
          <w:sz w:val="30"/>
          <w:szCs w:val="30"/>
        </w:rPr>
        <w:t>установлены следующие нарушения</w:t>
      </w:r>
      <w:r w:rsidR="00F1254E">
        <w:rPr>
          <w:sz w:val="30"/>
          <w:szCs w:val="30"/>
        </w:rPr>
        <w:t>.</w:t>
      </w:r>
    </w:p>
    <w:p w:rsidR="00152C95" w:rsidRDefault="00152C95" w:rsidP="00152C95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1</w:t>
      </w:r>
      <w:r w:rsidR="000D61F2" w:rsidRPr="00657F18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Н</w:t>
      </w:r>
      <w:r w:rsidRPr="00152C95">
        <w:rPr>
          <w:b/>
          <w:sz w:val="30"/>
          <w:szCs w:val="30"/>
        </w:rPr>
        <w:t>е предъявлены к возмещению арендаторам</w:t>
      </w:r>
      <w:r w:rsidR="00791F79">
        <w:rPr>
          <w:b/>
          <w:sz w:val="30"/>
          <w:szCs w:val="30"/>
        </w:rPr>
        <w:t>, ссудополучателю</w:t>
      </w:r>
      <w:r w:rsidRPr="00152C95">
        <w:rPr>
          <w:b/>
          <w:sz w:val="30"/>
          <w:szCs w:val="30"/>
        </w:rPr>
        <w:t xml:space="preserve"> части расходов по содержанию и эксплуатации здания, санитарному содержанию ме</w:t>
      </w:r>
      <w:r w:rsidR="00897799">
        <w:rPr>
          <w:b/>
          <w:sz w:val="30"/>
          <w:szCs w:val="30"/>
        </w:rPr>
        <w:t>ст общего пользования, а именно,</w:t>
      </w:r>
      <w:r w:rsidR="00D476F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неверно рассчитывалась сумма расходов по содержанию и эксплуатации здания, санитарному содержанию мест общего пользования (не включение в затраты заработной платы в полном объеме рабочего по комплексному обслуживанию и ремонту зданий и сооружений, уборщика </w:t>
      </w:r>
      <w:r w:rsidR="00897799">
        <w:rPr>
          <w:sz w:val="30"/>
          <w:szCs w:val="30"/>
        </w:rPr>
        <w:t>территорий, уборщика помещений)</w:t>
      </w:r>
      <w:r w:rsidR="00973AB8">
        <w:rPr>
          <w:sz w:val="30"/>
          <w:szCs w:val="30"/>
        </w:rPr>
        <w:t>, по прочим расходам ссудодателя (путем включения неполной суммы расходов по техническому обслуживанию пожарной сигнализации и системы вентиляции, не включения расходов по проведению электрофизических измерений здания), по теплоснабжению (путем не включения в итоговую сумму индексации по теплоснабжению).</w:t>
      </w:r>
    </w:p>
    <w:p w:rsidR="00152C95" w:rsidRDefault="00897799" w:rsidP="00152C9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Нарушен </w:t>
      </w:r>
      <w:r w:rsidR="00152C95">
        <w:rPr>
          <w:sz w:val="30"/>
          <w:szCs w:val="30"/>
        </w:rPr>
        <w:t>пункт</w:t>
      </w:r>
      <w:r w:rsidR="00152C95" w:rsidRPr="00E4030B">
        <w:rPr>
          <w:sz w:val="30"/>
          <w:szCs w:val="30"/>
        </w:rPr>
        <w:t xml:space="preserve"> 4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№ 433 «Об утверждении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услуги».</w:t>
      </w:r>
    </w:p>
    <w:p w:rsidR="00152C95" w:rsidRPr="00D13175" w:rsidRDefault="004B44A6" w:rsidP="00152C95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2. Н</w:t>
      </w:r>
      <w:r w:rsidR="00152C95" w:rsidRPr="00152C95">
        <w:rPr>
          <w:b/>
          <w:sz w:val="30"/>
          <w:szCs w:val="30"/>
        </w:rPr>
        <w:t>арушен порядок возврата средств из бюджета сель</w:t>
      </w:r>
      <w:r w:rsidR="00D13175">
        <w:rPr>
          <w:b/>
          <w:sz w:val="30"/>
          <w:szCs w:val="30"/>
        </w:rPr>
        <w:t>ского исполнительного комитета</w:t>
      </w:r>
      <w:r w:rsidR="00152C95" w:rsidRPr="00152C95">
        <w:rPr>
          <w:b/>
          <w:sz w:val="30"/>
          <w:szCs w:val="30"/>
        </w:rPr>
        <w:t xml:space="preserve">, </w:t>
      </w:r>
      <w:r w:rsidR="00897799">
        <w:rPr>
          <w:b/>
          <w:sz w:val="30"/>
          <w:szCs w:val="30"/>
        </w:rPr>
        <w:t>выразивши</w:t>
      </w:r>
      <w:r w:rsidR="00152C95" w:rsidRPr="00D13175">
        <w:rPr>
          <w:b/>
          <w:sz w:val="30"/>
          <w:szCs w:val="30"/>
        </w:rPr>
        <w:t>йся</w:t>
      </w:r>
      <w:r w:rsidR="00897799">
        <w:rPr>
          <w:sz w:val="30"/>
          <w:szCs w:val="30"/>
        </w:rPr>
        <w:t xml:space="preserve"> </w:t>
      </w:r>
      <w:r w:rsidR="00152C95" w:rsidRPr="00D13175">
        <w:rPr>
          <w:sz w:val="30"/>
          <w:szCs w:val="30"/>
        </w:rPr>
        <w:t>в отсутствии платежных документов, подтверждающих уплату средств в бюджет первичного уровня.</w:t>
      </w:r>
    </w:p>
    <w:p w:rsidR="00356CA9" w:rsidRDefault="00897799" w:rsidP="00152C9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</w:t>
      </w:r>
      <w:r w:rsidR="00152C95">
        <w:rPr>
          <w:sz w:val="30"/>
          <w:szCs w:val="30"/>
        </w:rPr>
        <w:t xml:space="preserve"> пункт 21 Инструкции о порядке исполнения местных бюджетов по доходам, утвержденной постановлением Министерства финансов Республики Беларусь и Правления Национального банка Республики Беларусь от 23.12.2005 №159/176 «О порядке исполнения местных бюджетов по доходам». </w:t>
      </w:r>
    </w:p>
    <w:p w:rsidR="00263987" w:rsidRDefault="00263987" w:rsidP="00152C95">
      <w:pPr>
        <w:ind w:firstLine="708"/>
        <w:jc w:val="both"/>
        <w:rPr>
          <w:sz w:val="30"/>
          <w:szCs w:val="30"/>
        </w:rPr>
      </w:pPr>
    </w:p>
    <w:p w:rsidR="00263987" w:rsidRDefault="00263987" w:rsidP="00152C95">
      <w:pPr>
        <w:ind w:firstLine="708"/>
        <w:jc w:val="both"/>
        <w:rPr>
          <w:sz w:val="30"/>
          <w:szCs w:val="30"/>
        </w:rPr>
      </w:pPr>
    </w:p>
    <w:p w:rsidR="00263987" w:rsidRDefault="00263987" w:rsidP="00152C95">
      <w:pPr>
        <w:ind w:firstLine="708"/>
        <w:jc w:val="both"/>
        <w:rPr>
          <w:sz w:val="30"/>
          <w:szCs w:val="30"/>
        </w:rPr>
      </w:pPr>
      <w:bookmarkStart w:id="0" w:name="_GoBack"/>
      <w:bookmarkEnd w:id="0"/>
    </w:p>
    <w:p w:rsidR="00284B61" w:rsidRDefault="00BA7756" w:rsidP="00284B61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284B61" w:rsidRPr="00284B61">
        <w:rPr>
          <w:b/>
          <w:sz w:val="30"/>
          <w:szCs w:val="30"/>
        </w:rPr>
        <w:t>3</w:t>
      </w:r>
      <w:r w:rsidR="00284B61">
        <w:rPr>
          <w:sz w:val="30"/>
          <w:szCs w:val="30"/>
        </w:rPr>
        <w:t xml:space="preserve">. </w:t>
      </w:r>
      <w:r w:rsidR="00284B61" w:rsidRPr="00284B61">
        <w:rPr>
          <w:b/>
          <w:sz w:val="30"/>
          <w:szCs w:val="30"/>
        </w:rPr>
        <w:t>Использование средств бюджета с нарушением бюджетного законодательства</w:t>
      </w:r>
      <w:r w:rsidR="00284B61">
        <w:rPr>
          <w:sz w:val="30"/>
          <w:szCs w:val="30"/>
        </w:rPr>
        <w:t>, а именно:</w:t>
      </w:r>
    </w:p>
    <w:p w:rsidR="00284B61" w:rsidRDefault="00284B61" w:rsidP="00284B6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при исчислении среднего заработка при предоставлении трудового отпуска (выплаты денежной компенсации за неиспользованный трудовой отпуск) включалась единовременная выплата на оздоровление</w:t>
      </w:r>
      <w:r w:rsidR="00791F79">
        <w:rPr>
          <w:sz w:val="30"/>
          <w:szCs w:val="30"/>
        </w:rPr>
        <w:t>.</w:t>
      </w:r>
      <w:r>
        <w:rPr>
          <w:sz w:val="30"/>
          <w:szCs w:val="30"/>
        </w:rPr>
        <w:tab/>
        <w:t>Нарушен п</w:t>
      </w:r>
      <w:r w:rsidR="00973AB8">
        <w:rPr>
          <w:sz w:val="30"/>
          <w:szCs w:val="30"/>
        </w:rPr>
        <w:t>одпункт</w:t>
      </w:r>
      <w:r>
        <w:rPr>
          <w:sz w:val="30"/>
          <w:szCs w:val="30"/>
        </w:rPr>
        <w:t xml:space="preserve"> 3.4 </w:t>
      </w:r>
      <w:r w:rsidR="00973AB8">
        <w:rPr>
          <w:sz w:val="30"/>
          <w:szCs w:val="30"/>
        </w:rPr>
        <w:t>пункта</w:t>
      </w:r>
      <w:r>
        <w:rPr>
          <w:sz w:val="30"/>
          <w:szCs w:val="30"/>
        </w:rPr>
        <w:t xml:space="preserve"> 3 Перечня выплат, учитываемых при исчислении среднего заработка, являющегося приложением к Инструкции о порядке исчисления среднего заработка, утвержденной постановлением Министерства труда Республики Беларусь от 10.04.2000 № 47 «Об утверждении Инструкции о порядке исчисления среднего заработка».</w:t>
      </w:r>
    </w:p>
    <w:p w:rsidR="00284B61" w:rsidRDefault="00284B61" w:rsidP="00284B6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начисление премии работникам в месяце прихода (увольнения) на работу.</w:t>
      </w:r>
      <w:r>
        <w:rPr>
          <w:sz w:val="30"/>
          <w:szCs w:val="30"/>
        </w:rPr>
        <w:tab/>
      </w:r>
    </w:p>
    <w:p w:rsidR="006B1B4A" w:rsidRDefault="00284B61" w:rsidP="006B1B4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Нарушены п</w:t>
      </w:r>
      <w:r w:rsidR="00973AB8">
        <w:rPr>
          <w:sz w:val="30"/>
          <w:szCs w:val="30"/>
        </w:rPr>
        <w:t>ункт</w:t>
      </w:r>
      <w:r>
        <w:rPr>
          <w:sz w:val="30"/>
          <w:szCs w:val="30"/>
        </w:rPr>
        <w:t xml:space="preserve"> 3 Указа </w:t>
      </w:r>
      <w:r w:rsidR="00791F79">
        <w:rPr>
          <w:sz w:val="30"/>
          <w:szCs w:val="30"/>
        </w:rPr>
        <w:t xml:space="preserve">Президента Республики Беларусь </w:t>
      </w:r>
      <w:r>
        <w:rPr>
          <w:sz w:val="30"/>
          <w:szCs w:val="30"/>
        </w:rPr>
        <w:t>от 18.01.2019 № 27 «Об оплате труда работников бюджетных учреждений», п</w:t>
      </w:r>
      <w:r w:rsidR="00973AB8">
        <w:rPr>
          <w:sz w:val="30"/>
          <w:szCs w:val="30"/>
        </w:rPr>
        <w:t>одпункт</w:t>
      </w:r>
      <w:r>
        <w:rPr>
          <w:sz w:val="30"/>
          <w:szCs w:val="30"/>
        </w:rPr>
        <w:t xml:space="preserve"> 3.4 </w:t>
      </w:r>
      <w:r w:rsidR="00973AB8">
        <w:rPr>
          <w:sz w:val="30"/>
          <w:szCs w:val="30"/>
        </w:rPr>
        <w:t>пункта</w:t>
      </w:r>
      <w:r>
        <w:rPr>
          <w:sz w:val="30"/>
          <w:szCs w:val="30"/>
        </w:rPr>
        <w:t xml:space="preserve"> 3 Положения о порядке и условиях премирования работников</w:t>
      </w:r>
      <w:r w:rsidR="006B1B4A">
        <w:rPr>
          <w:sz w:val="30"/>
          <w:szCs w:val="30"/>
        </w:rPr>
        <w:t>.</w:t>
      </w:r>
    </w:p>
    <w:p w:rsidR="00207E89" w:rsidRDefault="00284B61" w:rsidP="006B1B4A">
      <w:pPr>
        <w:ind w:firstLine="708"/>
        <w:jc w:val="both"/>
        <w:rPr>
          <w:sz w:val="30"/>
          <w:szCs w:val="30"/>
        </w:rPr>
      </w:pPr>
      <w:r w:rsidRPr="00207E89">
        <w:rPr>
          <w:b/>
          <w:sz w:val="30"/>
          <w:szCs w:val="30"/>
        </w:rPr>
        <w:t>Незаконное получение средств из бюджета</w:t>
      </w:r>
      <w:r>
        <w:rPr>
          <w:sz w:val="30"/>
          <w:szCs w:val="30"/>
        </w:rPr>
        <w:t xml:space="preserve">, </w:t>
      </w:r>
      <w:r w:rsidR="00207E89">
        <w:rPr>
          <w:sz w:val="30"/>
          <w:szCs w:val="30"/>
        </w:rPr>
        <w:t>допущенное по причине:</w:t>
      </w:r>
    </w:p>
    <w:p w:rsidR="00284B61" w:rsidRDefault="00284B61" w:rsidP="00207E89">
      <w:pPr>
        <w:pStyle w:val="a6"/>
        <w:spacing w:after="0" w:line="240" w:lineRule="auto"/>
        <w:ind w:left="-142" w:firstLine="7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излишне оплаченных услуг электросвязи за счет средств бюджета по телефонному номеру, не находящегося в пользовании </w:t>
      </w:r>
      <w:r w:rsidR="00791F79">
        <w:rPr>
          <w:rFonts w:ascii="Times New Roman" w:hAnsi="Times New Roman" w:cs="Times New Roman"/>
          <w:sz w:val="30"/>
          <w:szCs w:val="30"/>
        </w:rPr>
        <w:t>организации.</w:t>
      </w:r>
    </w:p>
    <w:p w:rsidR="00284B61" w:rsidRDefault="00284B61" w:rsidP="00284B6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Нарушены </w:t>
      </w:r>
      <w:r w:rsidR="00973AB8">
        <w:rPr>
          <w:sz w:val="30"/>
          <w:szCs w:val="30"/>
        </w:rPr>
        <w:t>подпункт</w:t>
      </w:r>
      <w:r>
        <w:rPr>
          <w:sz w:val="30"/>
          <w:szCs w:val="30"/>
        </w:rPr>
        <w:t xml:space="preserve"> 2.1-1 </w:t>
      </w:r>
      <w:r w:rsidR="00973AB8">
        <w:rPr>
          <w:sz w:val="30"/>
          <w:szCs w:val="30"/>
        </w:rPr>
        <w:t>пункта</w:t>
      </w:r>
      <w:r>
        <w:rPr>
          <w:sz w:val="30"/>
          <w:szCs w:val="30"/>
        </w:rPr>
        <w:t xml:space="preserve"> 2 </w:t>
      </w:r>
      <w:r w:rsidR="00973AB8">
        <w:rPr>
          <w:sz w:val="30"/>
          <w:szCs w:val="30"/>
        </w:rPr>
        <w:t>статьи</w:t>
      </w:r>
      <w:r>
        <w:rPr>
          <w:sz w:val="30"/>
          <w:szCs w:val="30"/>
        </w:rPr>
        <w:t xml:space="preserve"> 82 Бюджетного кодекса</w:t>
      </w:r>
      <w:r w:rsidR="00207E8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973AB8">
        <w:rPr>
          <w:sz w:val="30"/>
          <w:szCs w:val="30"/>
        </w:rPr>
        <w:t>пункт</w:t>
      </w:r>
      <w:r>
        <w:rPr>
          <w:sz w:val="30"/>
          <w:szCs w:val="30"/>
        </w:rPr>
        <w:t xml:space="preserve"> 14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 8 «О бюджетных сметах, сметах доходов и расходов внебюджетных средств бюджетных организаций».</w:t>
      </w:r>
    </w:p>
    <w:p w:rsidR="00284B61" w:rsidRDefault="00284B61" w:rsidP="00284B6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- оплаты дополнительной услуги «</w:t>
      </w:r>
      <w:r>
        <w:rPr>
          <w:sz w:val="30"/>
          <w:szCs w:val="30"/>
          <w:lang w:val="en-US"/>
        </w:rPr>
        <w:t>CLIP</w:t>
      </w:r>
      <w:r>
        <w:rPr>
          <w:sz w:val="30"/>
          <w:szCs w:val="30"/>
        </w:rPr>
        <w:t>» по линиям, на которых установлены телефонные аппараты, не поддерживающие данную функцию.</w:t>
      </w:r>
    </w:p>
    <w:p w:rsidR="00284B61" w:rsidRDefault="00284B61" w:rsidP="00284B6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Нарушены </w:t>
      </w:r>
      <w:r w:rsidR="00973AB8">
        <w:rPr>
          <w:sz w:val="30"/>
          <w:szCs w:val="30"/>
        </w:rPr>
        <w:t>подпункт</w:t>
      </w:r>
      <w:r>
        <w:rPr>
          <w:sz w:val="30"/>
          <w:szCs w:val="30"/>
        </w:rPr>
        <w:t xml:space="preserve"> 2.1-1 </w:t>
      </w:r>
      <w:r w:rsidR="00973AB8">
        <w:rPr>
          <w:sz w:val="30"/>
          <w:szCs w:val="30"/>
        </w:rPr>
        <w:t>пункта</w:t>
      </w:r>
      <w:r>
        <w:rPr>
          <w:sz w:val="30"/>
          <w:szCs w:val="30"/>
        </w:rPr>
        <w:t xml:space="preserve"> 2 </w:t>
      </w:r>
      <w:r w:rsidR="00973AB8">
        <w:rPr>
          <w:sz w:val="30"/>
          <w:szCs w:val="30"/>
        </w:rPr>
        <w:t>статьи</w:t>
      </w:r>
      <w:r>
        <w:rPr>
          <w:sz w:val="30"/>
          <w:szCs w:val="30"/>
        </w:rPr>
        <w:t xml:space="preserve"> 82 Бюджетного кодекса</w:t>
      </w:r>
      <w:r w:rsidR="00207E8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973AB8">
        <w:rPr>
          <w:sz w:val="30"/>
          <w:szCs w:val="30"/>
        </w:rPr>
        <w:t>подпункт</w:t>
      </w:r>
      <w:r>
        <w:rPr>
          <w:sz w:val="30"/>
          <w:szCs w:val="30"/>
        </w:rPr>
        <w:t xml:space="preserve"> 44.6 </w:t>
      </w:r>
      <w:r w:rsidR="00973AB8">
        <w:rPr>
          <w:sz w:val="30"/>
          <w:szCs w:val="30"/>
        </w:rPr>
        <w:t>пункта</w:t>
      </w:r>
      <w:r>
        <w:rPr>
          <w:sz w:val="30"/>
          <w:szCs w:val="30"/>
        </w:rPr>
        <w:t xml:space="preserve"> 44 Инструкции о порядке применения бюджетной классификации, утвержденной постановлением Министерства финансов Республики Беларусь от 31.12.2008 № 208 «О бюджетной классификации Республики Беларусь».</w:t>
      </w:r>
    </w:p>
    <w:p w:rsidR="00284B61" w:rsidRDefault="00284B61" w:rsidP="00284B6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- не восстановления в полном объеме в бюджет косвенных расходов от осуществления внебюджетной деятельности по причине неверно посчитанного коэффициента восстановления косвенных расходов от осуществления внебюджетной деятельности.</w:t>
      </w:r>
    </w:p>
    <w:p w:rsidR="00284B61" w:rsidRDefault="00284B61" w:rsidP="00284B6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Нарушены</w:t>
      </w:r>
      <w:r w:rsidR="00207E89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A91D03">
        <w:rPr>
          <w:sz w:val="30"/>
          <w:szCs w:val="30"/>
        </w:rPr>
        <w:t>ункты</w:t>
      </w:r>
      <w:r>
        <w:rPr>
          <w:sz w:val="30"/>
          <w:szCs w:val="30"/>
        </w:rPr>
        <w:t xml:space="preserve"> 16, 18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</w:t>
      </w:r>
      <w:r>
        <w:rPr>
          <w:sz w:val="30"/>
          <w:szCs w:val="30"/>
        </w:rPr>
        <w:lastRenderedPageBreak/>
        <w:t xml:space="preserve">остающихся в распоряжении бюджетной организации, утвержденным постановлением Совета Министров Республики Беларусь от 19.07.2013 </w:t>
      </w:r>
      <w:r w:rsidR="009F2F56">
        <w:rPr>
          <w:sz w:val="30"/>
          <w:szCs w:val="30"/>
        </w:rPr>
        <w:t xml:space="preserve">       </w:t>
      </w:r>
      <w:r>
        <w:rPr>
          <w:sz w:val="30"/>
          <w:szCs w:val="30"/>
        </w:rPr>
        <w:t>№ 641 «О внебюджетных средствах бюджетных организаций».</w:t>
      </w:r>
    </w:p>
    <w:p w:rsidR="00284B61" w:rsidRDefault="00284B61" w:rsidP="00284B6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07E89" w:rsidRPr="00207E89">
        <w:rPr>
          <w:b/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Pr="00207E89">
        <w:rPr>
          <w:b/>
          <w:sz w:val="30"/>
          <w:szCs w:val="30"/>
        </w:rPr>
        <w:t>Предотвращено незаконное получение средств бюджета</w:t>
      </w:r>
      <w:r>
        <w:rPr>
          <w:sz w:val="30"/>
          <w:szCs w:val="30"/>
        </w:rPr>
        <w:t xml:space="preserve"> по причине излишне запланированных расходов в результате завышения в расчетах общего количества номеров телефонов для оплаты за услуги связи.</w:t>
      </w:r>
    </w:p>
    <w:p w:rsidR="00284B61" w:rsidRDefault="00284B61" w:rsidP="00284B6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Нарушен</w:t>
      </w:r>
      <w:r w:rsidRPr="002252BB">
        <w:rPr>
          <w:sz w:val="30"/>
          <w:szCs w:val="30"/>
        </w:rPr>
        <w:t xml:space="preserve"> п</w:t>
      </w:r>
      <w:r w:rsidR="00A91D03">
        <w:rPr>
          <w:sz w:val="30"/>
          <w:szCs w:val="30"/>
        </w:rPr>
        <w:t>ункт</w:t>
      </w:r>
      <w:r w:rsidRPr="002252BB">
        <w:rPr>
          <w:sz w:val="30"/>
          <w:szCs w:val="30"/>
        </w:rPr>
        <w:t xml:space="preserve"> 15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 8 "О бюджетных сметах, сметах доходов и расходов внебюджетных средств бюджетных организаций"</w:t>
      </w:r>
      <w:r>
        <w:rPr>
          <w:sz w:val="30"/>
          <w:szCs w:val="30"/>
        </w:rPr>
        <w:t xml:space="preserve"> </w:t>
      </w:r>
    </w:p>
    <w:p w:rsidR="00207E89" w:rsidRDefault="00284B61" w:rsidP="00207E8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07E89" w:rsidRPr="00A91D03">
        <w:rPr>
          <w:b/>
          <w:sz w:val="30"/>
          <w:szCs w:val="30"/>
        </w:rPr>
        <w:t>6</w:t>
      </w:r>
      <w:r w:rsidRPr="00A91D0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207E89">
        <w:rPr>
          <w:b/>
          <w:sz w:val="30"/>
          <w:szCs w:val="30"/>
        </w:rPr>
        <w:t>Несоблюдение сроков перечисления неналоговых доходов в доход районного бюджета в 2022 году</w:t>
      </w:r>
      <w:r>
        <w:rPr>
          <w:sz w:val="30"/>
          <w:szCs w:val="30"/>
        </w:rPr>
        <w:t>, а именно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</w:r>
      <w:r w:rsidR="00207E89">
        <w:rPr>
          <w:sz w:val="30"/>
          <w:szCs w:val="30"/>
        </w:rPr>
        <w:t>.</w:t>
      </w:r>
    </w:p>
    <w:p w:rsidR="00284B61" w:rsidRDefault="00284B61" w:rsidP="00284B61">
      <w:pPr>
        <w:ind w:firstLine="708"/>
        <w:jc w:val="both"/>
        <w:rPr>
          <w:sz w:val="30"/>
        </w:rPr>
      </w:pPr>
      <w:r>
        <w:rPr>
          <w:sz w:val="30"/>
          <w:szCs w:val="30"/>
        </w:rPr>
        <w:t xml:space="preserve">Нарушен </w:t>
      </w:r>
      <w:r>
        <w:rPr>
          <w:sz w:val="30"/>
        </w:rPr>
        <w:t>п</w:t>
      </w:r>
      <w:r w:rsidR="00A91D03">
        <w:rPr>
          <w:sz w:val="30"/>
        </w:rPr>
        <w:t>ункт</w:t>
      </w:r>
      <w:r>
        <w:rPr>
          <w:sz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2022 году, утвержденной постановлением Министерства финансов Республики Беларусь </w:t>
      </w:r>
      <w:r w:rsidR="009F2F56">
        <w:rPr>
          <w:sz w:val="30"/>
        </w:rPr>
        <w:t xml:space="preserve">                        </w:t>
      </w:r>
      <w:r>
        <w:rPr>
          <w:sz w:val="30"/>
        </w:rPr>
        <w:t>от 01.02.2022 № 6 «О порядке зачисления, распределения и механизме возврата доходов бюджетов в 2022 году».</w:t>
      </w:r>
    </w:p>
    <w:p w:rsidR="0032717C" w:rsidRDefault="0032717C" w:rsidP="00284B61">
      <w:pPr>
        <w:ind w:firstLine="708"/>
        <w:jc w:val="both"/>
        <w:rPr>
          <w:sz w:val="30"/>
          <w:szCs w:val="30"/>
        </w:rPr>
      </w:pPr>
    </w:p>
    <w:p w:rsidR="00284B61" w:rsidRDefault="00284B61" w:rsidP="00284B61">
      <w:pPr>
        <w:ind w:firstLine="708"/>
        <w:jc w:val="both"/>
        <w:rPr>
          <w:sz w:val="30"/>
          <w:szCs w:val="30"/>
        </w:rPr>
      </w:pPr>
      <w:r w:rsidRPr="002D4098">
        <w:rPr>
          <w:b/>
          <w:sz w:val="30"/>
          <w:szCs w:val="30"/>
        </w:rPr>
        <w:t>В 2024 год</w:t>
      </w:r>
      <w:r w:rsidR="00207E89" w:rsidRPr="002D4098">
        <w:rPr>
          <w:b/>
          <w:sz w:val="30"/>
          <w:szCs w:val="30"/>
        </w:rPr>
        <w:t>у</w:t>
      </w:r>
      <w:r>
        <w:rPr>
          <w:sz w:val="30"/>
          <w:szCs w:val="30"/>
        </w:rPr>
        <w:t xml:space="preserve"> к</w:t>
      </w:r>
      <w:r w:rsidRPr="00CA143C">
        <w:rPr>
          <w:sz w:val="30"/>
          <w:szCs w:val="30"/>
        </w:rPr>
        <w:t xml:space="preserve">онтрольная деятельность финансового отдела в основном </w:t>
      </w:r>
      <w:r>
        <w:rPr>
          <w:sz w:val="30"/>
          <w:szCs w:val="30"/>
        </w:rPr>
        <w:t xml:space="preserve">была </w:t>
      </w:r>
      <w:r w:rsidRPr="00CA143C">
        <w:rPr>
          <w:sz w:val="30"/>
          <w:szCs w:val="30"/>
        </w:rPr>
        <w:t>направлена на реализацию профилактических и предупредительных мероприятий с целью предотвращения нарушений в бюджетной сфере.</w:t>
      </w:r>
    </w:p>
    <w:p w:rsidR="00356CA9" w:rsidRPr="00CA143C" w:rsidRDefault="00356CA9" w:rsidP="00356CA9">
      <w:pPr>
        <w:jc w:val="both"/>
        <w:rPr>
          <w:sz w:val="30"/>
          <w:szCs w:val="30"/>
        </w:rPr>
      </w:pPr>
      <w:r w:rsidRPr="00CA143C">
        <w:rPr>
          <w:sz w:val="30"/>
          <w:szCs w:val="30"/>
        </w:rPr>
        <w:t xml:space="preserve"> </w:t>
      </w:r>
      <w:r w:rsidRPr="00CA143C">
        <w:rPr>
          <w:sz w:val="30"/>
          <w:szCs w:val="30"/>
        </w:rPr>
        <w:tab/>
        <w:t>С целью предотвращения наруш</w:t>
      </w:r>
      <w:r w:rsidR="00B126E6">
        <w:rPr>
          <w:sz w:val="30"/>
          <w:szCs w:val="30"/>
        </w:rPr>
        <w:t>ений законодательства проводилась</w:t>
      </w:r>
      <w:r w:rsidRPr="00CA143C">
        <w:rPr>
          <w:sz w:val="30"/>
          <w:szCs w:val="30"/>
        </w:rPr>
        <w:t xml:space="preserve"> разъяснительная работа о порядке соблюдения требований бюджетного законодательства, законодательства по использованию бюджетных </w:t>
      </w:r>
      <w:r w:rsidR="00B126E6">
        <w:rPr>
          <w:sz w:val="30"/>
          <w:szCs w:val="30"/>
        </w:rPr>
        <w:t>средств. Т</w:t>
      </w:r>
      <w:r w:rsidR="004B44A6">
        <w:rPr>
          <w:sz w:val="30"/>
          <w:szCs w:val="30"/>
        </w:rPr>
        <w:t xml:space="preserve">ак в </w:t>
      </w:r>
      <w:r w:rsidR="00207E89">
        <w:rPr>
          <w:sz w:val="30"/>
          <w:szCs w:val="30"/>
        </w:rPr>
        <w:t>2024 году</w:t>
      </w:r>
      <w:r w:rsidRPr="00CA143C">
        <w:rPr>
          <w:sz w:val="30"/>
          <w:szCs w:val="30"/>
        </w:rPr>
        <w:t>:</w:t>
      </w:r>
    </w:p>
    <w:p w:rsidR="00356CA9" w:rsidRPr="00CA143C" w:rsidRDefault="00356CA9" w:rsidP="00356CA9">
      <w:pPr>
        <w:jc w:val="both"/>
        <w:rPr>
          <w:sz w:val="30"/>
          <w:szCs w:val="30"/>
        </w:rPr>
      </w:pPr>
      <w:r w:rsidRPr="00CA143C">
        <w:rPr>
          <w:sz w:val="30"/>
          <w:szCs w:val="30"/>
        </w:rPr>
        <w:tab/>
        <w:t xml:space="preserve">- в учреждения, предприятия, организации района </w:t>
      </w:r>
      <w:r w:rsidR="00B126E6">
        <w:rPr>
          <w:sz w:val="30"/>
          <w:szCs w:val="30"/>
        </w:rPr>
        <w:t xml:space="preserve">было </w:t>
      </w:r>
      <w:r w:rsidR="004B44A6">
        <w:rPr>
          <w:sz w:val="30"/>
          <w:szCs w:val="30"/>
        </w:rPr>
        <w:t xml:space="preserve">направлено </w:t>
      </w:r>
      <w:r w:rsidR="00207E89">
        <w:rPr>
          <w:sz w:val="30"/>
          <w:szCs w:val="30"/>
        </w:rPr>
        <w:t>19</w:t>
      </w:r>
      <w:r w:rsidRPr="00CA143C">
        <w:rPr>
          <w:sz w:val="30"/>
          <w:szCs w:val="30"/>
        </w:rPr>
        <w:t xml:space="preserve"> писем;</w:t>
      </w:r>
    </w:p>
    <w:p w:rsidR="00356CA9" w:rsidRDefault="00356CA9" w:rsidP="00356CA9">
      <w:pPr>
        <w:ind w:firstLine="705"/>
        <w:jc w:val="both"/>
        <w:rPr>
          <w:sz w:val="30"/>
          <w:szCs w:val="30"/>
        </w:rPr>
      </w:pPr>
      <w:r w:rsidRPr="000E15E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 w:rsidRPr="000E15ED">
        <w:rPr>
          <w:sz w:val="30"/>
          <w:szCs w:val="30"/>
        </w:rPr>
        <w:t xml:space="preserve">проведено </w:t>
      </w:r>
      <w:r w:rsidR="00207E89">
        <w:rPr>
          <w:sz w:val="30"/>
          <w:szCs w:val="30"/>
        </w:rPr>
        <w:t>два</w:t>
      </w:r>
      <w:r w:rsidR="004B44A6">
        <w:rPr>
          <w:sz w:val="30"/>
          <w:szCs w:val="30"/>
        </w:rPr>
        <w:t xml:space="preserve"> совместн</w:t>
      </w:r>
      <w:r w:rsidR="00207E89">
        <w:rPr>
          <w:sz w:val="30"/>
          <w:szCs w:val="30"/>
        </w:rPr>
        <w:t>ых</w:t>
      </w:r>
      <w:r w:rsidRPr="000E15ED">
        <w:rPr>
          <w:sz w:val="30"/>
          <w:szCs w:val="30"/>
        </w:rPr>
        <w:t xml:space="preserve"> совещани</w:t>
      </w:r>
      <w:r w:rsidR="00207E89">
        <w:rPr>
          <w:sz w:val="30"/>
          <w:szCs w:val="30"/>
        </w:rPr>
        <w:t>й</w:t>
      </w:r>
      <w:r w:rsidRPr="000E15ED">
        <w:rPr>
          <w:sz w:val="30"/>
          <w:szCs w:val="30"/>
        </w:rPr>
        <w:t xml:space="preserve"> специалистами финансового отдела и главным специалистом операционно-контрольного отдела управления государственного казначейства по Россонскому району с </w:t>
      </w:r>
      <w:r w:rsidRPr="000E15ED">
        <w:rPr>
          <w:sz w:val="30"/>
          <w:szCs w:val="30"/>
        </w:rPr>
        <w:lastRenderedPageBreak/>
        <w:t>распорядителями, получателями бюджетных средств по Россонскому району</w:t>
      </w:r>
      <w:r>
        <w:rPr>
          <w:sz w:val="30"/>
          <w:szCs w:val="30"/>
        </w:rPr>
        <w:t>;</w:t>
      </w:r>
    </w:p>
    <w:p w:rsidR="00207E89" w:rsidRPr="000E15ED" w:rsidRDefault="00207E89" w:rsidP="00356CA9">
      <w:pPr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проведено одно совместное совещание со специалистами Главного управления Министерства финансов Республики Беларусь </w:t>
      </w:r>
      <w:r w:rsidR="00973AB8">
        <w:rPr>
          <w:sz w:val="30"/>
          <w:szCs w:val="30"/>
        </w:rPr>
        <w:t>по Витебской области;</w:t>
      </w:r>
    </w:p>
    <w:p w:rsidR="00356CA9" w:rsidRDefault="00356CA9" w:rsidP="00356CA9">
      <w:pPr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0E15ED">
        <w:rPr>
          <w:sz w:val="30"/>
          <w:szCs w:val="30"/>
        </w:rPr>
        <w:t xml:space="preserve"> проведен круглый стол на тему «Об администратора</w:t>
      </w:r>
      <w:r w:rsidR="00CD4EA3">
        <w:rPr>
          <w:sz w:val="30"/>
          <w:szCs w:val="30"/>
        </w:rPr>
        <w:t>х доходов бюджета».</w:t>
      </w:r>
    </w:p>
    <w:p w:rsidR="00B305F0" w:rsidRDefault="00CD4EA3" w:rsidP="00D476F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проведено </w:t>
      </w:r>
      <w:r w:rsidR="00973AB8">
        <w:rPr>
          <w:sz w:val="30"/>
          <w:szCs w:val="30"/>
        </w:rPr>
        <w:t>шесть</w:t>
      </w:r>
      <w:r>
        <w:rPr>
          <w:sz w:val="30"/>
          <w:szCs w:val="30"/>
        </w:rPr>
        <w:t xml:space="preserve"> камеральных проверок</w:t>
      </w:r>
      <w:r w:rsidR="005E1586">
        <w:rPr>
          <w:sz w:val="30"/>
          <w:szCs w:val="30"/>
        </w:rPr>
        <w:t>.</w:t>
      </w:r>
      <w:r w:rsidR="00897799">
        <w:rPr>
          <w:sz w:val="30"/>
          <w:szCs w:val="30"/>
        </w:rPr>
        <w:t xml:space="preserve"> </w:t>
      </w:r>
      <w:r w:rsidR="005E1586">
        <w:rPr>
          <w:sz w:val="30"/>
          <w:szCs w:val="30"/>
        </w:rPr>
        <w:t>В результате</w:t>
      </w:r>
      <w:r>
        <w:rPr>
          <w:sz w:val="30"/>
          <w:szCs w:val="30"/>
        </w:rPr>
        <w:t xml:space="preserve"> камеральных проверок бюджетных смет </w:t>
      </w:r>
      <w:r w:rsidR="005E1586" w:rsidRPr="000E15ED">
        <w:rPr>
          <w:sz w:val="30"/>
          <w:szCs w:val="30"/>
        </w:rPr>
        <w:t xml:space="preserve">предотвращено </w:t>
      </w:r>
      <w:r w:rsidR="005E1586">
        <w:rPr>
          <w:sz w:val="30"/>
          <w:szCs w:val="30"/>
        </w:rPr>
        <w:t xml:space="preserve">незаконное </w:t>
      </w:r>
      <w:r w:rsidR="005E1586" w:rsidRPr="000E15ED">
        <w:rPr>
          <w:sz w:val="30"/>
          <w:szCs w:val="30"/>
        </w:rPr>
        <w:t>получение</w:t>
      </w:r>
      <w:r w:rsidR="005E1586">
        <w:rPr>
          <w:sz w:val="30"/>
          <w:szCs w:val="30"/>
        </w:rPr>
        <w:t xml:space="preserve"> </w:t>
      </w:r>
      <w:r w:rsidR="00B305F0">
        <w:rPr>
          <w:sz w:val="30"/>
          <w:szCs w:val="30"/>
        </w:rPr>
        <w:t>средств бюджета.</w:t>
      </w:r>
      <w:r w:rsidR="00306468">
        <w:rPr>
          <w:sz w:val="30"/>
          <w:szCs w:val="30"/>
        </w:rPr>
        <w:t xml:space="preserve"> Установлен факт </w:t>
      </w:r>
      <w:r>
        <w:rPr>
          <w:sz w:val="30"/>
          <w:szCs w:val="30"/>
        </w:rPr>
        <w:t>излишне запланированных бюджетных ассигнований</w:t>
      </w:r>
      <w:r w:rsidR="00306468" w:rsidRPr="000E15ED">
        <w:rPr>
          <w:sz w:val="30"/>
          <w:szCs w:val="30"/>
        </w:rPr>
        <w:t>.</w:t>
      </w:r>
    </w:p>
    <w:p w:rsidR="00B305F0" w:rsidRDefault="00B305F0" w:rsidP="00D476FA">
      <w:pPr>
        <w:ind w:firstLine="708"/>
        <w:jc w:val="both"/>
        <w:rPr>
          <w:sz w:val="30"/>
          <w:szCs w:val="30"/>
        </w:rPr>
      </w:pPr>
      <w:r w:rsidRPr="000E15ED">
        <w:rPr>
          <w:sz w:val="30"/>
          <w:szCs w:val="30"/>
        </w:rPr>
        <w:t>Нарушены</w:t>
      </w:r>
      <w:r w:rsidR="00306468">
        <w:rPr>
          <w:sz w:val="30"/>
          <w:szCs w:val="30"/>
        </w:rPr>
        <w:t xml:space="preserve"> </w:t>
      </w:r>
      <w:r w:rsidRPr="000E15ED">
        <w:rPr>
          <w:sz w:val="30"/>
          <w:szCs w:val="30"/>
        </w:rPr>
        <w:t>пункты 14, 15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утвержденная постановлением Министерства финансов Респуб</w:t>
      </w:r>
      <w:r>
        <w:rPr>
          <w:sz w:val="30"/>
          <w:szCs w:val="30"/>
        </w:rPr>
        <w:t>лики Беларусь от 30.01.2009 №8.</w:t>
      </w:r>
    </w:p>
    <w:p w:rsidR="00CD4EA3" w:rsidRDefault="00CD4EA3" w:rsidP="00D476F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Излишне запланированные бюджетные ассигнования</w:t>
      </w:r>
      <w:r w:rsidRPr="000E15ED">
        <w:rPr>
          <w:sz w:val="30"/>
          <w:szCs w:val="30"/>
        </w:rPr>
        <w:t xml:space="preserve"> зарезервированы на статью 90.02.00 «Средства, временно заблокированные (зарезервированные) в соответствии с законодательством» </w:t>
      </w:r>
      <w:r>
        <w:rPr>
          <w:sz w:val="30"/>
          <w:szCs w:val="30"/>
        </w:rPr>
        <w:t>бюджетной классификации.</w:t>
      </w:r>
    </w:p>
    <w:p w:rsidR="00306468" w:rsidRPr="000E15ED" w:rsidRDefault="00306468" w:rsidP="008B084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5E1586">
        <w:rPr>
          <w:sz w:val="30"/>
          <w:szCs w:val="30"/>
        </w:rPr>
        <w:t>беспечено дополнительное поступ</w:t>
      </w:r>
      <w:r w:rsidR="00146686">
        <w:rPr>
          <w:sz w:val="30"/>
          <w:szCs w:val="30"/>
        </w:rPr>
        <w:t>ление средств в районный бюджет, в результате нарушения</w:t>
      </w:r>
      <w:r>
        <w:rPr>
          <w:sz w:val="30"/>
          <w:szCs w:val="30"/>
        </w:rPr>
        <w:t xml:space="preserve"> сроков внесения платы на размещен</w:t>
      </w:r>
      <w:r w:rsidR="00146686">
        <w:rPr>
          <w:sz w:val="30"/>
          <w:szCs w:val="30"/>
        </w:rPr>
        <w:t>ие средств наружной рекламы</w:t>
      </w:r>
      <w:r w:rsidR="00897799">
        <w:rPr>
          <w:sz w:val="30"/>
          <w:szCs w:val="30"/>
        </w:rPr>
        <w:t xml:space="preserve">. </w:t>
      </w:r>
    </w:p>
    <w:p w:rsidR="008B084A" w:rsidRPr="00B305F0" w:rsidRDefault="005E1586" w:rsidP="00B305F0">
      <w:pPr>
        <w:ind w:firstLine="708"/>
        <w:jc w:val="both"/>
        <w:rPr>
          <w:sz w:val="30"/>
          <w:szCs w:val="30"/>
        </w:rPr>
      </w:pPr>
      <w:r w:rsidRPr="000E15ED">
        <w:rPr>
          <w:sz w:val="30"/>
          <w:szCs w:val="30"/>
        </w:rPr>
        <w:t xml:space="preserve">Ежедневно осуществляется текущий контроль за платежными поручениями, предъявленными к оплате за счет бюджетных средств. </w:t>
      </w:r>
      <w:r w:rsidR="00897799">
        <w:rPr>
          <w:sz w:val="30"/>
          <w:szCs w:val="30"/>
        </w:rPr>
        <w:tab/>
        <w:t>Р</w:t>
      </w:r>
      <w:r w:rsidR="00E84F1E">
        <w:rPr>
          <w:sz w:val="30"/>
          <w:szCs w:val="30"/>
        </w:rPr>
        <w:t>ассматриваются</w:t>
      </w:r>
      <w:r w:rsidR="008B084A">
        <w:rPr>
          <w:sz w:val="30"/>
          <w:szCs w:val="30"/>
        </w:rPr>
        <w:t xml:space="preserve"> ходатайств</w:t>
      </w:r>
      <w:r w:rsidR="00E84F1E">
        <w:rPr>
          <w:sz w:val="30"/>
          <w:szCs w:val="30"/>
        </w:rPr>
        <w:t>а</w:t>
      </w:r>
      <w:r w:rsidR="008B084A">
        <w:rPr>
          <w:sz w:val="30"/>
          <w:szCs w:val="30"/>
        </w:rPr>
        <w:t xml:space="preserve">, </w:t>
      </w:r>
      <w:r w:rsidR="00E84F1E">
        <w:rPr>
          <w:sz w:val="30"/>
          <w:szCs w:val="30"/>
        </w:rPr>
        <w:t>предъявляемые</w:t>
      </w:r>
      <w:r w:rsidR="008B084A">
        <w:rPr>
          <w:sz w:val="30"/>
          <w:szCs w:val="30"/>
        </w:rPr>
        <w:t xml:space="preserve"> учреждениями района в финансовый отдел, на внесение изменений в плановые ассигнования и на дополнительное выделение бюджетного финансирования.</w:t>
      </w:r>
    </w:p>
    <w:p w:rsidR="00D476FA" w:rsidRDefault="00D476FA" w:rsidP="00244364">
      <w:pPr>
        <w:ind w:firstLine="708"/>
        <w:jc w:val="both"/>
        <w:rPr>
          <w:sz w:val="30"/>
          <w:szCs w:val="30"/>
        </w:rPr>
      </w:pPr>
    </w:p>
    <w:sectPr w:rsidR="00D476FA" w:rsidSect="00263987">
      <w:foot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DE" w:rsidRDefault="007602DE" w:rsidP="00130C09">
      <w:r>
        <w:separator/>
      </w:r>
    </w:p>
  </w:endnote>
  <w:endnote w:type="continuationSeparator" w:id="0">
    <w:p w:rsidR="007602DE" w:rsidRDefault="007602DE" w:rsidP="0013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024375"/>
      <w:docPartObj>
        <w:docPartGallery w:val="Page Numbers (Bottom of Page)"/>
        <w:docPartUnique/>
      </w:docPartObj>
    </w:sdtPr>
    <w:sdtEndPr/>
    <w:sdtContent>
      <w:p w:rsidR="00130C09" w:rsidRDefault="00130C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799">
          <w:rPr>
            <w:noProof/>
          </w:rPr>
          <w:t>2</w:t>
        </w:r>
        <w:r>
          <w:fldChar w:fldCharType="end"/>
        </w:r>
      </w:p>
    </w:sdtContent>
  </w:sdt>
  <w:p w:rsidR="00130C09" w:rsidRDefault="00130C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DE" w:rsidRDefault="007602DE" w:rsidP="00130C09">
      <w:r>
        <w:separator/>
      </w:r>
    </w:p>
  </w:footnote>
  <w:footnote w:type="continuationSeparator" w:id="0">
    <w:p w:rsidR="007602DE" w:rsidRDefault="007602DE" w:rsidP="0013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2CF"/>
    <w:multiLevelType w:val="hybridMultilevel"/>
    <w:tmpl w:val="5750E888"/>
    <w:lvl w:ilvl="0" w:tplc="64FE03E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1C2C28"/>
    <w:multiLevelType w:val="hybridMultilevel"/>
    <w:tmpl w:val="7948383C"/>
    <w:lvl w:ilvl="0" w:tplc="D3A06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45"/>
    <w:rsid w:val="00004B5A"/>
    <w:rsid w:val="00004B5F"/>
    <w:rsid w:val="00004BD2"/>
    <w:rsid w:val="000231C2"/>
    <w:rsid w:val="00031033"/>
    <w:rsid w:val="00062152"/>
    <w:rsid w:val="000D0BFF"/>
    <w:rsid w:val="000D61F2"/>
    <w:rsid w:val="000E4A86"/>
    <w:rsid w:val="000E5771"/>
    <w:rsid w:val="000F0BCF"/>
    <w:rsid w:val="000F4384"/>
    <w:rsid w:val="00100154"/>
    <w:rsid w:val="0010273D"/>
    <w:rsid w:val="00107327"/>
    <w:rsid w:val="001130B2"/>
    <w:rsid w:val="00116E87"/>
    <w:rsid w:val="00123966"/>
    <w:rsid w:val="00130C09"/>
    <w:rsid w:val="00146686"/>
    <w:rsid w:val="00152C95"/>
    <w:rsid w:val="00184B47"/>
    <w:rsid w:val="00185968"/>
    <w:rsid w:val="001A6AAA"/>
    <w:rsid w:val="001B370A"/>
    <w:rsid w:val="001C0ABD"/>
    <w:rsid w:val="001C1F7C"/>
    <w:rsid w:val="001D1B15"/>
    <w:rsid w:val="001E0D08"/>
    <w:rsid w:val="00207E89"/>
    <w:rsid w:val="00220BDD"/>
    <w:rsid w:val="00240D26"/>
    <w:rsid w:val="00242440"/>
    <w:rsid w:val="00244364"/>
    <w:rsid w:val="00252729"/>
    <w:rsid w:val="002601C1"/>
    <w:rsid w:val="00263987"/>
    <w:rsid w:val="00267C34"/>
    <w:rsid w:val="00284732"/>
    <w:rsid w:val="00284B61"/>
    <w:rsid w:val="002B11B6"/>
    <w:rsid w:val="002B5155"/>
    <w:rsid w:val="002C01AF"/>
    <w:rsid w:val="002C15E2"/>
    <w:rsid w:val="002C744B"/>
    <w:rsid w:val="002D05AF"/>
    <w:rsid w:val="002D4098"/>
    <w:rsid w:val="002F230C"/>
    <w:rsid w:val="00306468"/>
    <w:rsid w:val="0032717C"/>
    <w:rsid w:val="00335B72"/>
    <w:rsid w:val="00352DBB"/>
    <w:rsid w:val="00356CA9"/>
    <w:rsid w:val="00365FCC"/>
    <w:rsid w:val="00370029"/>
    <w:rsid w:val="00376344"/>
    <w:rsid w:val="0037778D"/>
    <w:rsid w:val="00385A78"/>
    <w:rsid w:val="00397742"/>
    <w:rsid w:val="003A1BF5"/>
    <w:rsid w:val="003A21B7"/>
    <w:rsid w:val="003B2564"/>
    <w:rsid w:val="003F7547"/>
    <w:rsid w:val="00404647"/>
    <w:rsid w:val="00416DEA"/>
    <w:rsid w:val="00453D5A"/>
    <w:rsid w:val="00461A15"/>
    <w:rsid w:val="00497474"/>
    <w:rsid w:val="004B14C3"/>
    <w:rsid w:val="004B1FAB"/>
    <w:rsid w:val="004B44A6"/>
    <w:rsid w:val="004C0E28"/>
    <w:rsid w:val="005075E4"/>
    <w:rsid w:val="00537E86"/>
    <w:rsid w:val="00547BBE"/>
    <w:rsid w:val="005522AC"/>
    <w:rsid w:val="005710B3"/>
    <w:rsid w:val="00596F82"/>
    <w:rsid w:val="005A7E91"/>
    <w:rsid w:val="005B0A99"/>
    <w:rsid w:val="005B543A"/>
    <w:rsid w:val="005C6630"/>
    <w:rsid w:val="005D1CCE"/>
    <w:rsid w:val="005D41B9"/>
    <w:rsid w:val="005E1586"/>
    <w:rsid w:val="00622816"/>
    <w:rsid w:val="00630DC2"/>
    <w:rsid w:val="006347EE"/>
    <w:rsid w:val="00657F18"/>
    <w:rsid w:val="0067390A"/>
    <w:rsid w:val="00674B17"/>
    <w:rsid w:val="00684B7D"/>
    <w:rsid w:val="006A1BA3"/>
    <w:rsid w:val="006A3195"/>
    <w:rsid w:val="006B1B4A"/>
    <w:rsid w:val="006C0F46"/>
    <w:rsid w:val="006C368C"/>
    <w:rsid w:val="006D1A1A"/>
    <w:rsid w:val="006F32E1"/>
    <w:rsid w:val="00705C4E"/>
    <w:rsid w:val="00726FD9"/>
    <w:rsid w:val="007343E5"/>
    <w:rsid w:val="00740898"/>
    <w:rsid w:val="00741C45"/>
    <w:rsid w:val="00744291"/>
    <w:rsid w:val="007602DE"/>
    <w:rsid w:val="007608BA"/>
    <w:rsid w:val="00770F64"/>
    <w:rsid w:val="007819D7"/>
    <w:rsid w:val="00786EC5"/>
    <w:rsid w:val="00791F79"/>
    <w:rsid w:val="007920A0"/>
    <w:rsid w:val="007A6F05"/>
    <w:rsid w:val="007C204F"/>
    <w:rsid w:val="007E251A"/>
    <w:rsid w:val="008640E1"/>
    <w:rsid w:val="008759ED"/>
    <w:rsid w:val="00876AFA"/>
    <w:rsid w:val="0089526D"/>
    <w:rsid w:val="00897799"/>
    <w:rsid w:val="008A00FB"/>
    <w:rsid w:val="008A08D8"/>
    <w:rsid w:val="008A516F"/>
    <w:rsid w:val="008B084A"/>
    <w:rsid w:val="008C0AA9"/>
    <w:rsid w:val="008C7A9B"/>
    <w:rsid w:val="008D50B0"/>
    <w:rsid w:val="008F6C9C"/>
    <w:rsid w:val="0091446B"/>
    <w:rsid w:val="00917A33"/>
    <w:rsid w:val="00940AE1"/>
    <w:rsid w:val="00963AFF"/>
    <w:rsid w:val="00966A0B"/>
    <w:rsid w:val="00973AB8"/>
    <w:rsid w:val="009C15DD"/>
    <w:rsid w:val="009F2F56"/>
    <w:rsid w:val="009F56F0"/>
    <w:rsid w:val="009F7AC9"/>
    <w:rsid w:val="00A04E4C"/>
    <w:rsid w:val="00A25842"/>
    <w:rsid w:val="00A61CEA"/>
    <w:rsid w:val="00A62CCA"/>
    <w:rsid w:val="00A91D03"/>
    <w:rsid w:val="00AA31D3"/>
    <w:rsid w:val="00AA64AA"/>
    <w:rsid w:val="00AA7B2B"/>
    <w:rsid w:val="00AB5CC5"/>
    <w:rsid w:val="00AB7A6A"/>
    <w:rsid w:val="00AD6EAE"/>
    <w:rsid w:val="00AE7CAB"/>
    <w:rsid w:val="00AF10F6"/>
    <w:rsid w:val="00AF39F7"/>
    <w:rsid w:val="00B126E6"/>
    <w:rsid w:val="00B1711D"/>
    <w:rsid w:val="00B248F3"/>
    <w:rsid w:val="00B305F0"/>
    <w:rsid w:val="00B417DF"/>
    <w:rsid w:val="00B609F6"/>
    <w:rsid w:val="00BA139F"/>
    <w:rsid w:val="00BA5817"/>
    <w:rsid w:val="00BA7756"/>
    <w:rsid w:val="00BC23DD"/>
    <w:rsid w:val="00BC744C"/>
    <w:rsid w:val="00BE220B"/>
    <w:rsid w:val="00BF57D0"/>
    <w:rsid w:val="00C0340A"/>
    <w:rsid w:val="00C7681C"/>
    <w:rsid w:val="00C9068C"/>
    <w:rsid w:val="00C946D5"/>
    <w:rsid w:val="00C96D67"/>
    <w:rsid w:val="00CA143C"/>
    <w:rsid w:val="00CB1677"/>
    <w:rsid w:val="00CD4EA3"/>
    <w:rsid w:val="00CE0F1E"/>
    <w:rsid w:val="00CE680A"/>
    <w:rsid w:val="00CF4A28"/>
    <w:rsid w:val="00D00601"/>
    <w:rsid w:val="00D13175"/>
    <w:rsid w:val="00D20B50"/>
    <w:rsid w:val="00D30960"/>
    <w:rsid w:val="00D40ABD"/>
    <w:rsid w:val="00D476FA"/>
    <w:rsid w:val="00D47932"/>
    <w:rsid w:val="00D6357F"/>
    <w:rsid w:val="00D65BA8"/>
    <w:rsid w:val="00D77E84"/>
    <w:rsid w:val="00D84925"/>
    <w:rsid w:val="00DA58BF"/>
    <w:rsid w:val="00DB70EC"/>
    <w:rsid w:val="00DD23E2"/>
    <w:rsid w:val="00DE3A6D"/>
    <w:rsid w:val="00DE3D92"/>
    <w:rsid w:val="00E0135C"/>
    <w:rsid w:val="00E03547"/>
    <w:rsid w:val="00E10A1E"/>
    <w:rsid w:val="00E274D7"/>
    <w:rsid w:val="00E63E10"/>
    <w:rsid w:val="00E64434"/>
    <w:rsid w:val="00E67E8D"/>
    <w:rsid w:val="00E84F1E"/>
    <w:rsid w:val="00EB1319"/>
    <w:rsid w:val="00EF4EDC"/>
    <w:rsid w:val="00F065A7"/>
    <w:rsid w:val="00F105CE"/>
    <w:rsid w:val="00F1081F"/>
    <w:rsid w:val="00F1254E"/>
    <w:rsid w:val="00F16D56"/>
    <w:rsid w:val="00F476A9"/>
    <w:rsid w:val="00F51539"/>
    <w:rsid w:val="00F737A9"/>
    <w:rsid w:val="00F8084A"/>
    <w:rsid w:val="00F917E0"/>
    <w:rsid w:val="00F927CC"/>
    <w:rsid w:val="00F94F8C"/>
    <w:rsid w:val="00FC2CA8"/>
    <w:rsid w:val="00FC6EBF"/>
    <w:rsid w:val="00FD554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A992"/>
  <w15:chartTrackingRefBased/>
  <w15:docId w15:val="{60B72391-7574-4C9E-B26E-BEC1BBD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A8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D6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74B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ord-wrapper">
    <w:name w:val="word-wrapper"/>
    <w:rsid w:val="00AA31D3"/>
  </w:style>
  <w:style w:type="paragraph" w:styleId="a7">
    <w:name w:val="header"/>
    <w:basedOn w:val="a"/>
    <w:link w:val="a8"/>
    <w:uiPriority w:val="99"/>
    <w:unhideWhenUsed/>
    <w:rsid w:val="0013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A3AC-06AB-409A-AFB5-E993FE19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 Татьяна Петровна</dc:creator>
  <cp:keywords/>
  <dc:description/>
  <cp:lastModifiedBy>Пуртова Оксана</cp:lastModifiedBy>
  <cp:revision>5</cp:revision>
  <cp:lastPrinted>2025-01-22T12:10:00Z</cp:lastPrinted>
  <dcterms:created xsi:type="dcterms:W3CDTF">2025-01-22T13:52:00Z</dcterms:created>
  <dcterms:modified xsi:type="dcterms:W3CDTF">2025-01-28T12:24:00Z</dcterms:modified>
</cp:coreProperties>
</file>