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33" w:rsidRPr="003211D1" w:rsidRDefault="00CF6633" w:rsidP="00CF6633">
      <w:pPr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proofErr w:type="spellStart"/>
      <w:r w:rsidRPr="003211D1">
        <w:rPr>
          <w:rFonts w:ascii="Times New Roman" w:hAnsi="Times New Roman"/>
          <w:sz w:val="28"/>
          <w:szCs w:val="28"/>
          <w:lang w:eastAsia="ru-RU"/>
        </w:rPr>
        <w:t>Россонский</w:t>
      </w:r>
      <w:proofErr w:type="spellEnd"/>
      <w:r w:rsidRPr="003211D1">
        <w:rPr>
          <w:rFonts w:ascii="Times New Roman" w:hAnsi="Times New Roman"/>
          <w:sz w:val="28"/>
          <w:szCs w:val="28"/>
          <w:lang w:eastAsia="ru-RU"/>
        </w:rPr>
        <w:t xml:space="preserve"> районный сектор Витебского областного управления Фонда социальной защиты населения Министерства труда и социальной защиты Республики Беларусь напоминает, что </w:t>
      </w:r>
      <w:r w:rsidR="00D52943" w:rsidRPr="00D52943">
        <w:rPr>
          <w:rFonts w:ascii="Times New Roman" w:hAnsi="Times New Roman"/>
          <w:sz w:val="28"/>
          <w:szCs w:val="28"/>
          <w:lang w:eastAsia="ru-RU"/>
        </w:rPr>
        <w:t>Законом Республики Беларусь от 12 июля 2025 г. № 90-З «Об изменении законов по вопросам государственного социального страхования и пенсионного обеспечения» изменен порядок уплаты обязательных страховых взносов в бюджет государственного внебюджетного фонда социальной защиты населения Республики Беларусь (бюджет фонда) для индивидуальных предпринимателей.</w:t>
      </w:r>
    </w:p>
    <w:p w:rsidR="00D52943" w:rsidRDefault="00D52943" w:rsidP="009E5FD5">
      <w:pPr>
        <w:ind w:firstLine="450"/>
        <w:jc w:val="both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</w:p>
    <w:p w:rsidR="00005DED" w:rsidRPr="00005DED" w:rsidRDefault="00005DED" w:rsidP="009E5FD5">
      <w:pPr>
        <w:ind w:firstLine="450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11D1"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  <w:t>Для индивидуальных предпринимателей (ИП), применяющих уплату подоходного налога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, введен дифференцированный порядок уплаты взносов в ФСЗН.</w:t>
      </w:r>
    </w:p>
    <w:p w:rsidR="00005DED" w:rsidRPr="00005DED" w:rsidRDefault="00005DED" w:rsidP="009E5FD5">
      <w:pPr>
        <w:ind w:firstLine="450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Если у ИП доход в календарном году составил </w:t>
      </w:r>
      <w:r w:rsidRPr="003211D1">
        <w:rPr>
          <w:rFonts w:ascii="Times New Roman" w:eastAsia="Times New Roman" w:hAnsi="Times New Roman"/>
          <w:bCs/>
          <w:color w:val="242424"/>
          <w:sz w:val="28"/>
          <w:szCs w:val="28"/>
          <w:lang w:eastAsia="ru-RU"/>
        </w:rPr>
        <w:t xml:space="preserve">менее 12 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минимальных заработных плат (МЗП), установленных в декабре отчетного года, взносы будут уплачиваться из фактического дохода. При этом доходом является налоговая база подоходного налога с физических лиц, определяемая после исключения расходов в соответствии</w:t>
      </w:r>
      <w:r w:rsidR="00D702BA"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со статьей 205 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Налогового Кодекса.</w:t>
      </w:r>
    </w:p>
    <w:p w:rsidR="00005DED" w:rsidRPr="00005DED" w:rsidRDefault="00005DED" w:rsidP="009E5FD5">
      <w:pPr>
        <w:ind w:firstLine="450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При доходе за календарный год </w:t>
      </w:r>
      <w:r w:rsidRPr="003211D1">
        <w:rPr>
          <w:rFonts w:ascii="Times New Roman" w:eastAsia="Times New Roman" w:hAnsi="Times New Roman"/>
          <w:bCs/>
          <w:color w:val="242424"/>
          <w:sz w:val="28"/>
          <w:szCs w:val="28"/>
          <w:lang w:eastAsia="ru-RU"/>
        </w:rPr>
        <w:t>в размере 12 МЗП</w:t>
      </w:r>
      <w:r w:rsidR="00D702BA"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и выше взносы будут уплачиваться исходя из размеров не менее 12 МЗП. </w:t>
      </w:r>
    </w:p>
    <w:p w:rsidR="00005DED" w:rsidRPr="00005DED" w:rsidRDefault="00005DED" w:rsidP="00A671D3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3211D1">
        <w:rPr>
          <w:rFonts w:ascii="Times New Roman" w:hAnsi="Times New Roman"/>
          <w:b/>
          <w:color w:val="242424"/>
          <w:sz w:val="28"/>
          <w:szCs w:val="28"/>
        </w:rPr>
        <w:t>Для индивидуальных предпринимателей, плательщиков единого налога:</w:t>
      </w:r>
      <w:r w:rsidRPr="003211D1">
        <w:rPr>
          <w:rFonts w:ascii="Times New Roman" w:hAnsi="Times New Roman"/>
          <w:color w:val="242424"/>
          <w:sz w:val="28"/>
          <w:szCs w:val="28"/>
        </w:rPr>
        <w:t xml:space="preserve"> база для расчета и уплаты взносов – не менее 35% от МЗП за периоды уплаты единого налога.</w:t>
      </w:r>
      <w:r w:rsidR="00A671D3" w:rsidRPr="003211D1">
        <w:rPr>
          <w:rFonts w:ascii="Times New Roman" w:hAnsi="Times New Roman"/>
          <w:color w:val="242424"/>
          <w:sz w:val="28"/>
          <w:szCs w:val="28"/>
        </w:rPr>
        <w:t xml:space="preserve"> </w:t>
      </w:r>
      <w:r w:rsidRPr="00005DED">
        <w:rPr>
          <w:rFonts w:ascii="Times New Roman" w:hAnsi="Times New Roman"/>
          <w:sz w:val="28"/>
          <w:szCs w:val="28"/>
        </w:rPr>
        <w:t>При желании ИП могут добровольно упла</w:t>
      </w:r>
      <w:r w:rsidR="00A671D3" w:rsidRPr="003211D1">
        <w:rPr>
          <w:rFonts w:ascii="Times New Roman" w:hAnsi="Times New Roman"/>
          <w:sz w:val="28"/>
          <w:szCs w:val="28"/>
        </w:rPr>
        <w:t>тить взносы из большего размера.</w:t>
      </w:r>
    </w:p>
    <w:p w:rsidR="00005DED" w:rsidRPr="00005DED" w:rsidRDefault="00005DED" w:rsidP="009E5FD5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3211D1">
        <w:rPr>
          <w:rFonts w:ascii="Times New Roman" w:hAnsi="Times New Roman"/>
          <w:color w:val="242424"/>
          <w:sz w:val="28"/>
          <w:szCs w:val="28"/>
        </w:rPr>
        <w:t xml:space="preserve">ВАЖНО!!! С 18 августа 2025 г. для всех ИП (плательщиков единого налога и плательщиков подоходного налога) отменена обязанность по предоставлению сведений персонифицированного учета по форме ПУ-3 «Индивидуальные сведения». </w:t>
      </w:r>
    </w:p>
    <w:p w:rsidR="00ED5452" w:rsidRPr="00ED5452" w:rsidRDefault="00ED5452" w:rsidP="00ED5452">
      <w:pPr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ED5452">
        <w:rPr>
          <w:rFonts w:ascii="Times New Roman" w:hAnsi="Times New Roman"/>
          <w:i/>
          <w:sz w:val="28"/>
          <w:szCs w:val="28"/>
        </w:rPr>
        <w:t xml:space="preserve">Сумма взносов для уплаты доступна </w:t>
      </w:r>
      <w:r w:rsidRPr="00ED5452">
        <w:rPr>
          <w:rFonts w:ascii="Times New Roman" w:hAnsi="Times New Roman"/>
          <w:b/>
          <w:bCs/>
          <w:i/>
          <w:sz w:val="28"/>
          <w:szCs w:val="28"/>
        </w:rPr>
        <w:t>в «Личном кабинете плательщика»</w:t>
      </w:r>
      <w:r w:rsidRPr="00ED5452">
        <w:rPr>
          <w:rFonts w:ascii="Times New Roman" w:hAnsi="Times New Roman"/>
          <w:i/>
          <w:sz w:val="28"/>
          <w:szCs w:val="28"/>
        </w:rPr>
        <w:t xml:space="preserve"> на портале Фонда, а </w:t>
      </w:r>
      <w:proofErr w:type="gramStart"/>
      <w:r w:rsidRPr="00ED5452">
        <w:rPr>
          <w:rFonts w:ascii="Times New Roman" w:hAnsi="Times New Roman"/>
          <w:i/>
          <w:sz w:val="28"/>
          <w:szCs w:val="28"/>
        </w:rPr>
        <w:t>так же</w:t>
      </w:r>
      <w:proofErr w:type="gramEnd"/>
      <w:r w:rsidRPr="00ED5452">
        <w:rPr>
          <w:rFonts w:ascii="Times New Roman" w:hAnsi="Times New Roman"/>
          <w:i/>
          <w:sz w:val="28"/>
          <w:szCs w:val="28"/>
        </w:rPr>
        <w:t xml:space="preserve"> в системе расчета </w:t>
      </w:r>
      <w:r w:rsidRPr="00ED5452">
        <w:rPr>
          <w:rFonts w:ascii="Times New Roman" w:hAnsi="Times New Roman"/>
          <w:b/>
          <w:bCs/>
          <w:i/>
          <w:sz w:val="28"/>
          <w:szCs w:val="28"/>
        </w:rPr>
        <w:t>«ЕРИП»</w:t>
      </w:r>
      <w:r w:rsidRPr="00ED5452">
        <w:rPr>
          <w:rFonts w:ascii="Times New Roman" w:hAnsi="Times New Roman"/>
          <w:i/>
          <w:sz w:val="28"/>
          <w:szCs w:val="28"/>
        </w:rPr>
        <w:t xml:space="preserve"> → ФСЗН→ Витебская область→ </w:t>
      </w:r>
      <w:proofErr w:type="spellStart"/>
      <w:r>
        <w:rPr>
          <w:rFonts w:ascii="Times New Roman" w:hAnsi="Times New Roman"/>
          <w:i/>
          <w:sz w:val="28"/>
          <w:szCs w:val="28"/>
        </w:rPr>
        <w:t>Россонский</w:t>
      </w:r>
      <w:proofErr w:type="spellEnd"/>
      <w:r w:rsidRPr="00ED5452">
        <w:rPr>
          <w:rFonts w:ascii="Times New Roman" w:hAnsi="Times New Roman"/>
          <w:i/>
          <w:sz w:val="28"/>
          <w:szCs w:val="28"/>
        </w:rPr>
        <w:t xml:space="preserve"> районный </w:t>
      </w:r>
      <w:r>
        <w:rPr>
          <w:rFonts w:ascii="Times New Roman" w:hAnsi="Times New Roman"/>
          <w:i/>
          <w:sz w:val="28"/>
          <w:szCs w:val="28"/>
        </w:rPr>
        <w:t>сектор</w:t>
      </w:r>
      <w:r w:rsidRPr="00ED5452">
        <w:rPr>
          <w:rFonts w:ascii="Times New Roman" w:hAnsi="Times New Roman"/>
          <w:i/>
          <w:sz w:val="28"/>
          <w:szCs w:val="28"/>
        </w:rPr>
        <w:t xml:space="preserve"> ФСЗН → Взносы в ФСЗН </w:t>
      </w:r>
      <w:proofErr w:type="spellStart"/>
      <w:r w:rsidRPr="00ED5452">
        <w:rPr>
          <w:rFonts w:ascii="Times New Roman" w:hAnsi="Times New Roman"/>
          <w:i/>
          <w:sz w:val="28"/>
          <w:szCs w:val="28"/>
        </w:rPr>
        <w:t>физ.лиц</w:t>
      </w:r>
      <w:proofErr w:type="spellEnd"/>
      <w:r w:rsidRPr="00ED5452">
        <w:rPr>
          <w:rFonts w:ascii="Times New Roman" w:hAnsi="Times New Roman"/>
          <w:i/>
          <w:sz w:val="28"/>
          <w:szCs w:val="28"/>
        </w:rPr>
        <w:t xml:space="preserve"> за себя → Ваш УНПФ (9 цифр)).</w:t>
      </w:r>
    </w:p>
    <w:p w:rsidR="00ED5452" w:rsidRPr="00ED5452" w:rsidRDefault="00ED5452" w:rsidP="00ED545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D5452">
        <w:rPr>
          <w:rFonts w:ascii="Times New Roman" w:hAnsi="Times New Roman"/>
          <w:i/>
          <w:sz w:val="28"/>
          <w:szCs w:val="28"/>
        </w:rPr>
        <w:t>Узнать свой УНПФ можно на портале Фонда в разделе Е-Сервисы или по рабочему телефону инспектора ФСЗН по месту постановки на учет.</w:t>
      </w:r>
    </w:p>
    <w:p w:rsidR="00ED5452" w:rsidRPr="00ED5452" w:rsidRDefault="00ED5452" w:rsidP="00ED5452">
      <w:pPr>
        <w:ind w:firstLine="450"/>
        <w:jc w:val="both"/>
        <w:rPr>
          <w:rFonts w:ascii="Times New Roman" w:hAnsi="Times New Roman"/>
          <w:bCs/>
          <w:sz w:val="28"/>
          <w:szCs w:val="28"/>
        </w:rPr>
      </w:pPr>
    </w:p>
    <w:p w:rsidR="00ED5452" w:rsidRPr="00005DED" w:rsidRDefault="00ED5452" w:rsidP="00ED5452">
      <w:pPr>
        <w:ind w:firstLine="450"/>
        <w:jc w:val="both"/>
        <w:rPr>
          <w:rFonts w:ascii="Times New Roman" w:eastAsia="Times New Roman" w:hAnsi="Times New Roman"/>
          <w:b/>
          <w:color w:val="242424"/>
          <w:sz w:val="28"/>
          <w:szCs w:val="28"/>
          <w:lang w:eastAsia="ru-RU"/>
        </w:rPr>
      </w:pPr>
      <w:r w:rsidRPr="00005DED">
        <w:rPr>
          <w:rFonts w:ascii="Times New Roman" w:eastAsia="Times New Roman" w:hAnsi="Times New Roman"/>
          <w:b/>
          <w:bCs/>
          <w:color w:val="242424"/>
          <w:sz w:val="28"/>
          <w:szCs w:val="28"/>
          <w:lang w:eastAsia="ru-RU"/>
        </w:rPr>
        <w:t>Физические лица, плательщики налога на профессиональный доход (НПД).</w:t>
      </w:r>
    </w:p>
    <w:p w:rsidR="00ED5452" w:rsidRPr="00005DED" w:rsidRDefault="00ED5452" w:rsidP="00ED5452">
      <w:pPr>
        <w:ind w:firstLine="450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Налог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профессиональный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доход включает в себя обязательные страховые взносы в ФСЗН, поэтому плательщики НПД уплачивают взносы как часть налога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профессиональный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доход в размере 60% от уплаченной суммы налога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на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профессиональный</w:t>
      </w:r>
      <w:r w:rsidRPr="003211D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доход. </w:t>
      </w:r>
    </w:p>
    <w:p w:rsidR="00ED5452" w:rsidRPr="00005DED" w:rsidRDefault="00ED5452" w:rsidP="00ED5452">
      <w:pPr>
        <w:ind w:firstLine="450"/>
        <w:jc w:val="both"/>
        <w:rPr>
          <w:rFonts w:ascii="Times New Roman" w:hAnsi="Times New Roman"/>
          <w:sz w:val="28"/>
          <w:szCs w:val="28"/>
        </w:rPr>
      </w:pPr>
      <w:r w:rsidRPr="00005DED">
        <w:rPr>
          <w:rFonts w:ascii="Times New Roman" w:eastAsia="Times New Roman" w:hAnsi="Times New Roman"/>
          <w:iCs/>
          <w:color w:val="242424"/>
          <w:sz w:val="28"/>
          <w:szCs w:val="28"/>
          <w:lang w:eastAsia="ru-RU"/>
        </w:rPr>
        <w:t>Минимальная сумма взносов в ФСЗН, для того чтобы весь 2025 г. был зачтен в страховой стаж составляет</w:t>
      </w:r>
      <w:r w:rsidRPr="003211D1">
        <w:rPr>
          <w:rFonts w:ascii="Times New Roman" w:eastAsia="Times New Roman" w:hAnsi="Times New Roman"/>
          <w:iCs/>
          <w:color w:val="242424"/>
          <w:sz w:val="28"/>
          <w:szCs w:val="28"/>
          <w:lang w:eastAsia="ru-RU"/>
        </w:rPr>
        <w:t xml:space="preserve"> 2</w:t>
      </w:r>
      <w:r w:rsidRPr="00005DED">
        <w:rPr>
          <w:rFonts w:ascii="Times New Roman" w:eastAsia="Times New Roman" w:hAnsi="Times New Roman"/>
          <w:iCs/>
          <w:color w:val="242424"/>
          <w:sz w:val="28"/>
          <w:szCs w:val="28"/>
          <w:lang w:eastAsia="ru-RU"/>
        </w:rPr>
        <w:t xml:space="preserve">549,55 руб. </w:t>
      </w:r>
    </w:p>
    <w:p w:rsidR="00ED5452" w:rsidRPr="00005DED" w:rsidRDefault="00ED5452" w:rsidP="00ED5452">
      <w:pPr>
        <w:ind w:firstLine="450"/>
        <w:jc w:val="both"/>
        <w:rPr>
          <w:rFonts w:ascii="Times New Roman" w:hAnsi="Times New Roman"/>
          <w:bCs/>
          <w:sz w:val="28"/>
          <w:szCs w:val="28"/>
        </w:rPr>
      </w:pPr>
      <w:r w:rsidRPr="00005DED">
        <w:rPr>
          <w:rFonts w:ascii="Times New Roman" w:hAnsi="Times New Roman"/>
          <w:bCs/>
          <w:sz w:val="28"/>
          <w:szCs w:val="28"/>
          <w:lang w:val="be-BY"/>
        </w:rPr>
        <w:t>С 18 августа 2025 г.</w:t>
      </w:r>
      <w:r w:rsidRPr="00005DED">
        <w:rPr>
          <w:rFonts w:ascii="Times New Roman" w:eastAsia="Times New Roman" w:hAnsi="Times New Roman"/>
          <w:iCs/>
          <w:color w:val="242424"/>
          <w:sz w:val="28"/>
          <w:szCs w:val="28"/>
          <w:lang w:eastAsia="ru-RU"/>
        </w:rPr>
        <w:t xml:space="preserve"> </w:t>
      </w:r>
      <w:r w:rsidRPr="00005DED">
        <w:rPr>
          <w:rFonts w:ascii="Times New Roman" w:hAnsi="Times New Roman"/>
          <w:sz w:val="28"/>
          <w:szCs w:val="28"/>
        </w:rPr>
        <w:t xml:space="preserve">плательщики НПД получили новую возможность – </w:t>
      </w:r>
      <w:r w:rsidRPr="00005DED">
        <w:rPr>
          <w:rFonts w:ascii="Times New Roman" w:hAnsi="Times New Roman"/>
          <w:bCs/>
          <w:sz w:val="28"/>
          <w:szCs w:val="28"/>
        </w:rPr>
        <w:t>право добровольно доплатить взносы в ФСЗН для формирования полного страхового стажа.</w:t>
      </w:r>
    </w:p>
    <w:p w:rsidR="00ED5452" w:rsidRPr="00005DED" w:rsidRDefault="00ED5452" w:rsidP="00ED5452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005DED">
        <w:rPr>
          <w:rFonts w:ascii="Times New Roman" w:hAnsi="Times New Roman"/>
          <w:sz w:val="28"/>
          <w:szCs w:val="28"/>
        </w:rPr>
        <w:lastRenderedPageBreak/>
        <w:t>Фондом социальной защиты населения Министерства труда и социальной защиты централизованно производится расчет суммы взносов, которую плательщик НПД имеет право доплатить для формирования минимального годового страхового стажа.</w:t>
      </w:r>
    </w:p>
    <w:p w:rsidR="00ED5452" w:rsidRPr="00ED5452" w:rsidRDefault="00ED5452" w:rsidP="00ED5452">
      <w:pPr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ED5452">
        <w:rPr>
          <w:rFonts w:ascii="Times New Roman" w:hAnsi="Times New Roman"/>
          <w:i/>
          <w:sz w:val="28"/>
          <w:szCs w:val="28"/>
        </w:rPr>
        <w:t xml:space="preserve">Сумма взносов для добровольной доплаты доступна </w:t>
      </w:r>
      <w:r w:rsidRPr="00ED5452">
        <w:rPr>
          <w:rFonts w:ascii="Times New Roman" w:hAnsi="Times New Roman"/>
          <w:b/>
          <w:bCs/>
          <w:i/>
          <w:sz w:val="28"/>
          <w:szCs w:val="28"/>
        </w:rPr>
        <w:t>в «Личном кабинете физического лица»</w:t>
      </w:r>
      <w:r w:rsidRPr="00ED5452">
        <w:rPr>
          <w:rFonts w:ascii="Times New Roman" w:hAnsi="Times New Roman"/>
          <w:i/>
          <w:sz w:val="28"/>
          <w:szCs w:val="28"/>
        </w:rPr>
        <w:t xml:space="preserve"> на портале Фонда, а </w:t>
      </w:r>
      <w:proofErr w:type="gramStart"/>
      <w:r w:rsidRPr="00ED5452">
        <w:rPr>
          <w:rFonts w:ascii="Times New Roman" w:hAnsi="Times New Roman"/>
          <w:i/>
          <w:sz w:val="28"/>
          <w:szCs w:val="28"/>
        </w:rPr>
        <w:t>так же</w:t>
      </w:r>
      <w:proofErr w:type="gramEnd"/>
      <w:r w:rsidRPr="00ED5452">
        <w:rPr>
          <w:rFonts w:ascii="Times New Roman" w:hAnsi="Times New Roman"/>
          <w:i/>
          <w:sz w:val="28"/>
          <w:szCs w:val="28"/>
        </w:rPr>
        <w:t xml:space="preserve"> в системе расчета </w:t>
      </w:r>
      <w:r w:rsidRPr="00ED5452">
        <w:rPr>
          <w:rFonts w:ascii="Times New Roman" w:hAnsi="Times New Roman"/>
          <w:b/>
          <w:bCs/>
          <w:i/>
          <w:sz w:val="28"/>
          <w:szCs w:val="28"/>
        </w:rPr>
        <w:t>«ЕРИП»</w:t>
      </w:r>
      <w:r w:rsidRPr="00ED5452">
        <w:rPr>
          <w:rFonts w:ascii="Times New Roman" w:hAnsi="Times New Roman"/>
          <w:i/>
          <w:sz w:val="28"/>
          <w:szCs w:val="28"/>
        </w:rPr>
        <w:t xml:space="preserve"> → ФСЗН→ Витебская область→ </w:t>
      </w:r>
      <w:proofErr w:type="spellStart"/>
      <w:r w:rsidRPr="00ED5452">
        <w:rPr>
          <w:rFonts w:ascii="Times New Roman" w:hAnsi="Times New Roman"/>
          <w:i/>
          <w:sz w:val="28"/>
          <w:szCs w:val="28"/>
        </w:rPr>
        <w:t>Россонский</w:t>
      </w:r>
      <w:proofErr w:type="spellEnd"/>
      <w:r w:rsidRPr="00ED5452">
        <w:rPr>
          <w:rFonts w:ascii="Times New Roman" w:hAnsi="Times New Roman"/>
          <w:i/>
          <w:sz w:val="28"/>
          <w:szCs w:val="28"/>
        </w:rPr>
        <w:t xml:space="preserve"> районный сектор ФСЗН → Взносы в ФСЗН </w:t>
      </w:r>
      <w:proofErr w:type="spellStart"/>
      <w:r w:rsidRPr="00ED5452">
        <w:rPr>
          <w:rFonts w:ascii="Times New Roman" w:hAnsi="Times New Roman"/>
          <w:i/>
          <w:sz w:val="28"/>
          <w:szCs w:val="28"/>
        </w:rPr>
        <w:t>физ.лиц</w:t>
      </w:r>
      <w:proofErr w:type="spellEnd"/>
      <w:r w:rsidRPr="00ED5452">
        <w:rPr>
          <w:rFonts w:ascii="Times New Roman" w:hAnsi="Times New Roman"/>
          <w:i/>
          <w:sz w:val="28"/>
          <w:szCs w:val="28"/>
        </w:rPr>
        <w:t xml:space="preserve"> за себя → Ваш УНПФ (9 цифр)).</w:t>
      </w:r>
    </w:p>
    <w:p w:rsidR="00ED5452" w:rsidRDefault="00ED5452" w:rsidP="00ED545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D5452">
        <w:rPr>
          <w:rFonts w:ascii="Times New Roman" w:hAnsi="Times New Roman"/>
          <w:i/>
          <w:sz w:val="28"/>
          <w:szCs w:val="28"/>
        </w:rPr>
        <w:t>Узнать свой УНПФ можно на портале Фонда в разделе Е-Сервисы или по рабочему телефону инспектора ФСЗН по месту постановки на учет.</w:t>
      </w:r>
    </w:p>
    <w:p w:rsidR="00ED5452" w:rsidRDefault="00ED5452" w:rsidP="00ED5452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D5452" w:rsidRDefault="00ED5452" w:rsidP="00ED5452">
      <w:pPr>
        <w:ind w:firstLine="450"/>
        <w:jc w:val="both"/>
        <w:rPr>
          <w:rFonts w:ascii="Times New Roman" w:hAnsi="Times New Roman"/>
          <w:bCs/>
          <w:sz w:val="28"/>
          <w:szCs w:val="28"/>
          <w:lang w:val="be-BY"/>
        </w:rPr>
      </w:pPr>
      <w:r w:rsidRPr="003211D1">
        <w:rPr>
          <w:rFonts w:ascii="Times New Roman" w:hAnsi="Times New Roman"/>
          <w:b/>
          <w:color w:val="242424"/>
          <w:sz w:val="28"/>
          <w:szCs w:val="28"/>
        </w:rPr>
        <w:t xml:space="preserve">Плательщики ремесленного сбора, </w:t>
      </w:r>
      <w:r w:rsidRPr="00005DED">
        <w:rPr>
          <w:rFonts w:ascii="Times New Roman" w:hAnsi="Times New Roman"/>
          <w:b/>
          <w:sz w:val="28"/>
          <w:szCs w:val="28"/>
        </w:rPr>
        <w:t xml:space="preserve">сбора за осуществляющие деятельности по оказанию услуг в сфере </w:t>
      </w:r>
      <w:proofErr w:type="spellStart"/>
      <w:r w:rsidRPr="00005DED">
        <w:rPr>
          <w:rFonts w:ascii="Times New Roman" w:hAnsi="Times New Roman"/>
          <w:b/>
          <w:sz w:val="28"/>
          <w:szCs w:val="28"/>
        </w:rPr>
        <w:t>агроэкотуризма</w:t>
      </w:r>
      <w:proofErr w:type="spellEnd"/>
      <w:r w:rsidRPr="00005DED">
        <w:rPr>
          <w:rFonts w:ascii="Times New Roman" w:hAnsi="Times New Roman"/>
          <w:b/>
          <w:sz w:val="28"/>
          <w:szCs w:val="28"/>
        </w:rPr>
        <w:t xml:space="preserve"> и плательщики единого налога (</w:t>
      </w:r>
      <w:proofErr w:type="spellStart"/>
      <w:r w:rsidRPr="00005DED">
        <w:rPr>
          <w:rFonts w:ascii="Times New Roman" w:hAnsi="Times New Roman"/>
          <w:b/>
          <w:sz w:val="28"/>
          <w:szCs w:val="28"/>
        </w:rPr>
        <w:t>самозанятые</w:t>
      </w:r>
      <w:proofErr w:type="spellEnd"/>
      <w:r w:rsidRPr="00005DED">
        <w:rPr>
          <w:rFonts w:ascii="Times New Roman" w:hAnsi="Times New Roman"/>
          <w:b/>
          <w:sz w:val="28"/>
          <w:szCs w:val="28"/>
        </w:rPr>
        <w:t>)</w:t>
      </w:r>
      <w:r w:rsidRPr="00005DED">
        <w:rPr>
          <w:rFonts w:ascii="Times New Roman" w:hAnsi="Times New Roman"/>
          <w:sz w:val="28"/>
          <w:szCs w:val="28"/>
        </w:rPr>
        <w:t xml:space="preserve"> </w:t>
      </w:r>
      <w:r w:rsidRPr="003211D1">
        <w:rPr>
          <w:rFonts w:ascii="Times New Roman" w:hAnsi="Times New Roman"/>
          <w:color w:val="242424"/>
          <w:sz w:val="28"/>
          <w:szCs w:val="28"/>
        </w:rPr>
        <w:t>продолжают платить обязательные страховые взносы в размере не менее 29% от МЗП за периоды нахождения их в Реестре субъектов малого и среднего предпринимательства.</w:t>
      </w:r>
      <w:r w:rsidRPr="00ED5452"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</w:p>
    <w:p w:rsidR="00ED5452" w:rsidRPr="00ED5452" w:rsidRDefault="00D52943" w:rsidP="00ED545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D75A4">
        <w:rPr>
          <w:rFonts w:ascii="Times New Roman" w:hAnsi="Times New Roman"/>
          <w:b/>
          <w:sz w:val="28"/>
          <w:szCs w:val="28"/>
        </w:rPr>
        <w:t>СРОК УПЛАТЫ,</w:t>
      </w:r>
      <w:r w:rsidRPr="00ED75A4">
        <w:rPr>
          <w:rFonts w:ascii="Times New Roman" w:hAnsi="Times New Roman"/>
          <w:sz w:val="28"/>
          <w:szCs w:val="28"/>
        </w:rPr>
        <w:t xml:space="preserve"> обязательных страховых взносов для </w:t>
      </w:r>
      <w:r>
        <w:rPr>
          <w:rFonts w:ascii="Times New Roman" w:hAnsi="Times New Roman"/>
          <w:sz w:val="28"/>
          <w:szCs w:val="28"/>
        </w:rPr>
        <w:t>вышеуказанных категорий</w:t>
      </w:r>
      <w:r w:rsidRPr="00ED75A4">
        <w:rPr>
          <w:rFonts w:ascii="Times New Roman" w:hAnsi="Times New Roman"/>
          <w:sz w:val="28"/>
          <w:szCs w:val="28"/>
        </w:rPr>
        <w:t xml:space="preserve"> плательщиков и доплата для плательщиков НПД, </w:t>
      </w:r>
      <w:r w:rsidRPr="00ED75A4">
        <w:rPr>
          <w:rFonts w:ascii="Times New Roman" w:hAnsi="Times New Roman"/>
          <w:b/>
          <w:sz w:val="28"/>
          <w:szCs w:val="28"/>
        </w:rPr>
        <w:t>установлен не позднее 31 марта 2026 года</w:t>
      </w:r>
    </w:p>
    <w:p w:rsidR="00005DED" w:rsidRPr="00615FFD" w:rsidRDefault="00615FFD" w:rsidP="009E5FD5">
      <w:pPr>
        <w:pStyle w:val="a4"/>
        <w:shd w:val="clear" w:color="auto" w:fill="FFFFFF"/>
        <w:tabs>
          <w:tab w:val="left" w:pos="3450"/>
        </w:tabs>
        <w:spacing w:before="0" w:beforeAutospacing="0" w:after="390" w:afterAutospacing="0" w:line="390" w:lineRule="atLeast"/>
        <w:jc w:val="both"/>
        <w:rPr>
          <w:color w:val="222222"/>
          <w:sz w:val="27"/>
          <w:szCs w:val="27"/>
        </w:rPr>
      </w:pPr>
      <w:r w:rsidRPr="00615FFD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Подробную информацию можно получить в </w:t>
      </w:r>
      <w:proofErr w:type="spellStart"/>
      <w:proofErr w:type="gramStart"/>
      <w:r>
        <w:rPr>
          <w:sz w:val="30"/>
          <w:szCs w:val="30"/>
        </w:rPr>
        <w:t>Россонском</w:t>
      </w:r>
      <w:proofErr w:type="spellEnd"/>
      <w:r>
        <w:rPr>
          <w:sz w:val="30"/>
          <w:szCs w:val="30"/>
        </w:rPr>
        <w:t xml:space="preserve">  районном</w:t>
      </w:r>
      <w:proofErr w:type="gramEnd"/>
      <w:r>
        <w:rPr>
          <w:sz w:val="30"/>
          <w:szCs w:val="30"/>
        </w:rPr>
        <w:t xml:space="preserve"> секторе ФСЗН по телефону 52381, 52548.</w:t>
      </w:r>
    </w:p>
    <w:sectPr w:rsidR="00005DED" w:rsidRPr="00615FFD" w:rsidSect="003211D1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C08"/>
    <w:rsid w:val="00005DED"/>
    <w:rsid w:val="00097688"/>
    <w:rsid w:val="00234AF2"/>
    <w:rsid w:val="003211D1"/>
    <w:rsid w:val="004F094E"/>
    <w:rsid w:val="00615FFD"/>
    <w:rsid w:val="006731B8"/>
    <w:rsid w:val="00860598"/>
    <w:rsid w:val="00890E5E"/>
    <w:rsid w:val="009378C6"/>
    <w:rsid w:val="00983994"/>
    <w:rsid w:val="009E5FD5"/>
    <w:rsid w:val="00A671D3"/>
    <w:rsid w:val="00B319DF"/>
    <w:rsid w:val="00BE2D95"/>
    <w:rsid w:val="00CF6633"/>
    <w:rsid w:val="00D52943"/>
    <w:rsid w:val="00D702BA"/>
    <w:rsid w:val="00E877FB"/>
    <w:rsid w:val="00ED5452"/>
    <w:rsid w:val="00F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E1708-9DE6-4C73-9C1F-9FAF84B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C0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C08"/>
    <w:rPr>
      <w:color w:val="0000FF"/>
      <w:u w:val="single"/>
    </w:rPr>
  </w:style>
  <w:style w:type="character" w:customStyle="1" w:styleId="word-wrapper">
    <w:name w:val="word-wrapper"/>
    <w:basedOn w:val="a0"/>
    <w:rsid w:val="00234AF2"/>
  </w:style>
  <w:style w:type="paragraph" w:styleId="a4">
    <w:name w:val="Normal (Web)"/>
    <w:basedOn w:val="a"/>
    <w:rsid w:val="00005D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005DED"/>
    <w:rPr>
      <w:b/>
      <w:bCs/>
    </w:rPr>
  </w:style>
  <w:style w:type="character" w:styleId="a6">
    <w:name w:val="Emphasis"/>
    <w:basedOn w:val="a0"/>
    <w:qFormat/>
    <w:rsid w:val="00005D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Улинович Виктория Сергеевна</dc:creator>
  <cp:lastModifiedBy>User</cp:lastModifiedBy>
  <cp:revision>2</cp:revision>
  <cp:lastPrinted>2026-03-13T09:21:00Z</cp:lastPrinted>
  <dcterms:created xsi:type="dcterms:W3CDTF">2026-03-27T09:24:00Z</dcterms:created>
  <dcterms:modified xsi:type="dcterms:W3CDTF">2026-03-27T09:24:00Z</dcterms:modified>
</cp:coreProperties>
</file>