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97" w:rsidRDefault="00893197" w:rsidP="008132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:rsidR="00893197" w:rsidRDefault="00893197" w:rsidP="008132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893197" w:rsidRDefault="00893197" w:rsidP="008132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893197" w:rsidRDefault="00893197" w:rsidP="0089319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 wp14:anchorId="7F446F1D" wp14:editId="4806DCF7">
            <wp:extent cx="2698034" cy="2378075"/>
            <wp:effectExtent l="0" t="0" r="7620" b="3175"/>
            <wp:docPr id="6" name="Рисунок 6" descr="https://medcenter.by/wp-content/uploads/2024/03/2503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center.by/wp-content/uploads/2024/03/250324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72" cy="23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57" w:rsidRPr="00813257" w:rsidRDefault="00813257" w:rsidP="008132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813257">
        <w:rPr>
          <w:b/>
          <w:color w:val="000000"/>
          <w:sz w:val="36"/>
          <w:szCs w:val="36"/>
          <w:shd w:val="clear" w:color="auto" w:fill="FFFFFF"/>
        </w:rPr>
        <w:t>24 марта 2026 года-Всеми</w:t>
      </w:r>
      <w:r w:rsidR="004A084D">
        <w:rPr>
          <w:b/>
          <w:color w:val="000000"/>
          <w:sz w:val="36"/>
          <w:szCs w:val="36"/>
          <w:shd w:val="clear" w:color="auto" w:fill="FFFFFF"/>
        </w:rPr>
        <w:t>рный день борьбы с туберкулё</w:t>
      </w:r>
      <w:r>
        <w:rPr>
          <w:b/>
          <w:color w:val="000000"/>
          <w:sz w:val="36"/>
          <w:szCs w:val="36"/>
          <w:shd w:val="clear" w:color="auto" w:fill="FFFFFF"/>
        </w:rPr>
        <w:t>зом</w:t>
      </w:r>
    </w:p>
    <w:p w:rsidR="00813257" w:rsidRPr="00813257" w:rsidRDefault="00813257" w:rsidP="008132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13257" w:rsidRPr="00813257" w:rsidRDefault="00813257" w:rsidP="0081325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9292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813257">
        <w:rPr>
          <w:color w:val="000000"/>
          <w:sz w:val="28"/>
          <w:szCs w:val="28"/>
          <w:shd w:val="clear" w:color="auto" w:fill="FFFFFF"/>
        </w:rPr>
        <w:t>В</w:t>
      </w:r>
      <w:r w:rsidR="004A084D">
        <w:rPr>
          <w:color w:val="000000"/>
          <w:sz w:val="28"/>
          <w:szCs w:val="28"/>
          <w:shd w:val="clear" w:color="auto" w:fill="FFFFFF"/>
        </w:rPr>
        <w:t>семирный день борьбы с туберкулё</w:t>
      </w:r>
      <w:r w:rsidRPr="00813257">
        <w:rPr>
          <w:color w:val="000000"/>
          <w:sz w:val="28"/>
          <w:szCs w:val="28"/>
          <w:shd w:val="clear" w:color="auto" w:fill="FFFFFF"/>
        </w:rPr>
        <w:t>зом проводится ежегодно 24 марта. В этот день в 1882 г. была открыта бактерия</w:t>
      </w:r>
      <w:r w:rsidR="00893197">
        <w:rPr>
          <w:color w:val="000000"/>
          <w:sz w:val="28"/>
          <w:szCs w:val="28"/>
          <w:shd w:val="clear" w:color="auto" w:fill="FFFFFF"/>
        </w:rPr>
        <w:t xml:space="preserve"> (</w:t>
      </w:r>
      <w:r w:rsidR="00893197" w:rsidRPr="000B4574">
        <w:rPr>
          <w:color w:val="0D0D0D" w:themeColor="text1" w:themeTint="F2"/>
          <w:sz w:val="28"/>
          <w:szCs w:val="28"/>
        </w:rPr>
        <w:t>палочка Коха</w:t>
      </w:r>
      <w:r w:rsidR="00893197">
        <w:rPr>
          <w:color w:val="0D0D0D" w:themeColor="text1" w:themeTint="F2"/>
          <w:sz w:val="28"/>
          <w:szCs w:val="28"/>
        </w:rPr>
        <w:t>)</w:t>
      </w:r>
      <w:r w:rsidR="004A084D">
        <w:rPr>
          <w:color w:val="000000"/>
          <w:sz w:val="28"/>
          <w:szCs w:val="28"/>
          <w:shd w:val="clear" w:color="auto" w:fill="FFFFFF"/>
        </w:rPr>
        <w:t>, вызывающая туберкулё</w:t>
      </w:r>
      <w:r w:rsidRPr="00813257">
        <w:rPr>
          <w:color w:val="000000"/>
          <w:sz w:val="28"/>
          <w:szCs w:val="28"/>
          <w:shd w:val="clear" w:color="auto" w:fill="FFFFFF"/>
        </w:rPr>
        <w:t>з.</w:t>
      </w:r>
      <w:r w:rsidRPr="00813257">
        <w:rPr>
          <w:color w:val="0A0A0A"/>
          <w:sz w:val="28"/>
          <w:szCs w:val="28"/>
          <w:shd w:val="clear" w:color="auto" w:fill="FFFFFF"/>
        </w:rPr>
        <w:t xml:space="preserve"> Цель этого дня — </w:t>
      </w:r>
      <w:r w:rsidRPr="00813257">
        <w:rPr>
          <w:sz w:val="28"/>
          <w:szCs w:val="28"/>
        </w:rPr>
        <w:t xml:space="preserve">повышение </w:t>
      </w:r>
      <w:proofErr w:type="gramStart"/>
      <w:r w:rsidRPr="00813257">
        <w:rPr>
          <w:sz w:val="28"/>
          <w:szCs w:val="28"/>
        </w:rPr>
        <w:t>осведомленности  населения</w:t>
      </w:r>
      <w:proofErr w:type="gramEnd"/>
      <w:r w:rsidRPr="00813257">
        <w:rPr>
          <w:sz w:val="28"/>
          <w:szCs w:val="28"/>
        </w:rPr>
        <w:t xml:space="preserve"> о профилактике, важности раннего выявления (флюорографии)</w:t>
      </w:r>
      <w:r>
        <w:rPr>
          <w:sz w:val="28"/>
          <w:szCs w:val="28"/>
        </w:rPr>
        <w:t xml:space="preserve"> туберкулёза</w:t>
      </w:r>
      <w:r>
        <w:rPr>
          <w:color w:val="0A0A0A"/>
          <w:sz w:val="28"/>
          <w:szCs w:val="28"/>
          <w:shd w:val="clear" w:color="auto" w:fill="FFFFFF"/>
        </w:rPr>
        <w:t xml:space="preserve"> (туберкулё</w:t>
      </w:r>
      <w:r w:rsidRPr="00813257">
        <w:rPr>
          <w:color w:val="0A0A0A"/>
          <w:sz w:val="28"/>
          <w:szCs w:val="28"/>
          <w:shd w:val="clear" w:color="auto" w:fill="FFFFFF"/>
        </w:rPr>
        <w:t>з излечим при своевременном обращении к врачу</w:t>
      </w:r>
      <w:r>
        <w:rPr>
          <w:color w:val="0A0A0A"/>
          <w:sz w:val="28"/>
          <w:szCs w:val="28"/>
          <w:shd w:val="clear" w:color="auto" w:fill="FFFFFF"/>
        </w:rPr>
        <w:t>)</w:t>
      </w:r>
      <w:r w:rsidRPr="00813257">
        <w:rPr>
          <w:color w:val="0A0A0A"/>
          <w:sz w:val="28"/>
          <w:szCs w:val="28"/>
          <w:shd w:val="clear" w:color="auto" w:fill="FFFFFF"/>
        </w:rPr>
        <w:t>.</w:t>
      </w:r>
    </w:p>
    <w:p w:rsidR="00813257" w:rsidRPr="00813257" w:rsidRDefault="00813257" w:rsidP="008132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2929"/>
          <w:sz w:val="28"/>
          <w:szCs w:val="28"/>
        </w:rPr>
      </w:pPr>
    </w:p>
    <w:p w:rsidR="00813257" w:rsidRPr="00813257" w:rsidRDefault="00813257" w:rsidP="008132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2929"/>
          <w:sz w:val="28"/>
          <w:szCs w:val="28"/>
        </w:rPr>
      </w:pPr>
    </w:p>
    <w:p w:rsidR="00813257" w:rsidRPr="00813257" w:rsidRDefault="00813257" w:rsidP="00813257">
      <w:pPr>
        <w:pStyle w:val="a3"/>
        <w:shd w:val="clear" w:color="auto" w:fill="FFFFFF"/>
        <w:spacing w:before="0" w:beforeAutospacing="0" w:after="0" w:afterAutospacing="0"/>
        <w:jc w:val="center"/>
        <w:rPr>
          <w:color w:val="292929"/>
          <w:sz w:val="32"/>
          <w:szCs w:val="32"/>
        </w:rPr>
      </w:pPr>
      <w:r w:rsidRPr="00813257">
        <w:rPr>
          <w:rStyle w:val="a4"/>
          <w:color w:val="292929"/>
          <w:sz w:val="32"/>
          <w:szCs w:val="32"/>
        </w:rPr>
        <w:t>Причины распространенности туберкулёза</w:t>
      </w:r>
    </w:p>
    <w:p w:rsidR="00813257" w:rsidRDefault="00893197" w:rsidP="00813257">
      <w:pPr>
        <w:pStyle w:val="a3"/>
        <w:shd w:val="clear" w:color="auto" w:fill="FFFFFF"/>
        <w:spacing w:before="0" w:beforeAutospacing="0" w:after="225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</w:t>
      </w:r>
      <w:r w:rsidR="00813257" w:rsidRPr="000B4574">
        <w:rPr>
          <w:color w:val="0D0D0D" w:themeColor="text1" w:themeTint="F2"/>
          <w:sz w:val="28"/>
          <w:szCs w:val="28"/>
        </w:rPr>
        <w:t xml:space="preserve">Туберкулёз вызывает палочка Коха, которая проявляет завидную живучесть и предприимчивость, приспосабливаясь к меняющимся условиям. </w:t>
      </w:r>
      <w:proofErr w:type="gramStart"/>
      <w:r w:rsidR="00813257" w:rsidRPr="000B4574">
        <w:rPr>
          <w:color w:val="0D0D0D" w:themeColor="text1" w:themeTint="F2"/>
          <w:sz w:val="28"/>
          <w:szCs w:val="28"/>
        </w:rPr>
        <w:t>Она  быстро</w:t>
      </w:r>
      <w:proofErr w:type="gramEnd"/>
      <w:r w:rsidR="00813257" w:rsidRPr="000B4574">
        <w:rPr>
          <w:color w:val="0D0D0D" w:themeColor="text1" w:themeTint="F2"/>
          <w:sz w:val="28"/>
          <w:szCs w:val="28"/>
        </w:rPr>
        <w:t xml:space="preserve"> мутирует, и её новые штаммы возникают с такой же быстротой, с которой синтезируются новые лекарства. </w:t>
      </w:r>
      <w:r w:rsidR="000B4574" w:rsidRPr="000B4574">
        <w:rPr>
          <w:rStyle w:val="a4"/>
          <w:rFonts w:ascii="Roboto" w:hAnsi="Roboto"/>
          <w:color w:val="0D0D0D" w:themeColor="text1" w:themeTint="F2"/>
          <w:sz w:val="28"/>
          <w:szCs w:val="28"/>
          <w:shd w:val="clear" w:color="auto" w:fill="FFFFFF"/>
        </w:rPr>
        <w:t>Источником заражения</w:t>
      </w:r>
      <w:r w:rsidR="000B4574" w:rsidRPr="000B4574">
        <w:rPr>
          <w:rFonts w:ascii="Roboto" w:hAnsi="Roboto"/>
          <w:color w:val="0D0D0D" w:themeColor="text1" w:themeTint="F2"/>
          <w:sz w:val="28"/>
          <w:szCs w:val="28"/>
          <w:shd w:val="clear" w:color="auto" w:fill="FFFFFF"/>
        </w:rPr>
        <w:t xml:space="preserve"> является больной активным туберкулезом легких. При кашле, разговоре, чихании больные люди выделяют в воздух большое количество бактерий, которые могут длительное время оставаться в плохо проветриваемом помещении и попадать в организм здорового человека. </w:t>
      </w:r>
      <w:r w:rsidR="00813257" w:rsidRPr="000B4574">
        <w:rPr>
          <w:color w:val="0D0D0D" w:themeColor="text1" w:themeTint="F2"/>
          <w:sz w:val="28"/>
          <w:szCs w:val="28"/>
        </w:rPr>
        <w:t>Чем больше людей бесконтрольно употребляют антибиотики, тем более опасным становится возбудитель туберкулёза. Туберкулезная палочка распространяется среди людей, которые живут в плохих условиях, не соблюдают нормы гигиены и не проходят профилактические осмотры, все люди должны быть знакомы с принципами профилактики этого заболевания.</w:t>
      </w:r>
      <w:r w:rsidR="000B4574" w:rsidRPr="000B4574">
        <w:rPr>
          <w:rFonts w:ascii="Roboto" w:hAnsi="Roboto"/>
          <w:color w:val="0D0D0D" w:themeColor="text1" w:themeTint="F2"/>
          <w:shd w:val="clear" w:color="auto" w:fill="FFFFFF"/>
        </w:rPr>
        <w:t xml:space="preserve"> </w:t>
      </w:r>
      <w:r w:rsidR="00813257" w:rsidRPr="000B4574">
        <w:rPr>
          <w:color w:val="0D0D0D" w:themeColor="text1" w:themeTint="F2"/>
          <w:sz w:val="28"/>
          <w:szCs w:val="28"/>
        </w:rPr>
        <w:t>От него не застрахован никто – с легкостью может заболеть человек и из социально благополучной категории.</w:t>
      </w:r>
    </w:p>
    <w:p w:rsidR="00893197" w:rsidRDefault="00893197" w:rsidP="0089319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89319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Знания</w:t>
      </w:r>
      <w:r w:rsidR="004A084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особенностей передачи туберкулё</w:t>
      </w:r>
      <w:r w:rsidRPr="0089319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зной инфекции и ее проявлений необходимы каждому человеку, каждой семье, так как своевременное принятие мер может предотвратить не только передачу инфекции, но и развитие заболевания.</w:t>
      </w:r>
    </w:p>
    <w:p w:rsidR="00893197" w:rsidRDefault="00893197" w:rsidP="0089319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</w:p>
    <w:p w:rsidR="00893197" w:rsidRDefault="00893197" w:rsidP="008132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2929"/>
          <w:sz w:val="32"/>
          <w:szCs w:val="32"/>
        </w:rPr>
      </w:pPr>
      <w:r>
        <w:rPr>
          <w:noProof/>
        </w:rPr>
        <w:drawing>
          <wp:inline distT="0" distB="0" distL="0" distR="0" wp14:anchorId="10E740CD" wp14:editId="12ADA133">
            <wp:extent cx="2847975" cy="2657475"/>
            <wp:effectExtent l="0" t="0" r="9525" b="9525"/>
            <wp:docPr id="5" name="Рисунок 5" descr="http://minsksanepid.by/storage/images/1/2026%20%D0%B3%D0%BE%D0%B4/20.03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sksanepid.by/storage/images/1/2026%20%D0%B3%D0%BE%D0%B4/20.03/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385" cy="266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197" w:rsidRDefault="00893197" w:rsidP="008132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2929"/>
          <w:sz w:val="32"/>
          <w:szCs w:val="32"/>
        </w:rPr>
      </w:pPr>
    </w:p>
    <w:p w:rsidR="00893197" w:rsidRDefault="00893197" w:rsidP="008132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2929"/>
          <w:sz w:val="32"/>
          <w:szCs w:val="32"/>
        </w:rPr>
      </w:pPr>
    </w:p>
    <w:p w:rsidR="00893197" w:rsidRDefault="00893197" w:rsidP="008132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2929"/>
          <w:sz w:val="32"/>
          <w:szCs w:val="32"/>
        </w:rPr>
      </w:pPr>
    </w:p>
    <w:p w:rsidR="00813257" w:rsidRPr="00813257" w:rsidRDefault="00813257" w:rsidP="00813257">
      <w:pPr>
        <w:pStyle w:val="a3"/>
        <w:shd w:val="clear" w:color="auto" w:fill="FFFFFF"/>
        <w:spacing w:before="0" w:beforeAutospacing="0" w:after="0" w:afterAutospacing="0"/>
        <w:rPr>
          <w:color w:val="292929"/>
          <w:sz w:val="28"/>
          <w:szCs w:val="28"/>
        </w:rPr>
      </w:pPr>
      <w:r w:rsidRPr="00813257">
        <w:rPr>
          <w:rStyle w:val="a4"/>
          <w:color w:val="292929"/>
          <w:sz w:val="32"/>
          <w:szCs w:val="32"/>
        </w:rPr>
        <w:t>Профилактика туберкулеза:</w:t>
      </w:r>
      <w:r w:rsidRPr="00813257">
        <w:rPr>
          <w:color w:val="292929"/>
          <w:sz w:val="28"/>
          <w:szCs w:val="28"/>
        </w:rPr>
        <w:t> специфическая, неспецифическая, медицинская.</w:t>
      </w:r>
    </w:p>
    <w:p w:rsidR="00813257" w:rsidRPr="00813257" w:rsidRDefault="00813257" w:rsidP="00813257">
      <w:pPr>
        <w:pStyle w:val="a3"/>
        <w:shd w:val="clear" w:color="auto" w:fill="FFFFFF"/>
        <w:spacing w:before="0" w:beforeAutospacing="0" w:after="0" w:afterAutospacing="0"/>
        <w:rPr>
          <w:color w:val="292929"/>
          <w:sz w:val="32"/>
          <w:szCs w:val="32"/>
        </w:rPr>
      </w:pPr>
      <w:r w:rsidRPr="00813257">
        <w:rPr>
          <w:rStyle w:val="a4"/>
          <w:color w:val="292929"/>
          <w:sz w:val="32"/>
          <w:szCs w:val="32"/>
        </w:rPr>
        <w:t>Специфическая профилактика:</w:t>
      </w:r>
    </w:p>
    <w:p w:rsidR="00813257" w:rsidRPr="00813257" w:rsidRDefault="000B4574" w:rsidP="00813257">
      <w:pPr>
        <w:pStyle w:val="a3"/>
        <w:shd w:val="clear" w:color="auto" w:fill="FFFFFF"/>
        <w:spacing w:before="0" w:beforeAutospacing="0" w:after="225" w:afterAutospacing="0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</w:t>
      </w:r>
      <w:r w:rsidR="00813257" w:rsidRPr="00813257">
        <w:rPr>
          <w:color w:val="292929"/>
          <w:sz w:val="28"/>
          <w:szCs w:val="28"/>
        </w:rPr>
        <w:t>иммунизация населения (детей и взрослых) вакциной БЦЖ. Детям она проводится на 5-7 сутки от рождения, а также в 7, 14 и 17 лет;</w:t>
      </w:r>
    </w:p>
    <w:p w:rsidR="00813257" w:rsidRPr="00813257" w:rsidRDefault="000B4574" w:rsidP="00813257">
      <w:pPr>
        <w:pStyle w:val="a3"/>
        <w:shd w:val="clear" w:color="auto" w:fill="FFFFFF"/>
        <w:spacing w:before="0" w:beforeAutospacing="0" w:after="225" w:afterAutospacing="0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</w:t>
      </w:r>
      <w:r w:rsidR="00813257" w:rsidRPr="00813257">
        <w:rPr>
          <w:color w:val="292929"/>
          <w:sz w:val="28"/>
          <w:szCs w:val="28"/>
        </w:rPr>
        <w:t>ревакцинация. На основании пробы Манту выявляются люди, не имеющие иммунитет от туберкулёза. Им проводят дополнительную вакцинацию;</w:t>
      </w:r>
    </w:p>
    <w:p w:rsidR="00813257" w:rsidRPr="00813257" w:rsidRDefault="000B4574" w:rsidP="00813257">
      <w:pPr>
        <w:pStyle w:val="a3"/>
        <w:shd w:val="clear" w:color="auto" w:fill="FFFFFF"/>
        <w:spacing w:before="0" w:beforeAutospacing="0" w:after="225" w:afterAutospacing="0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</w:t>
      </w:r>
      <w:r w:rsidR="00813257" w:rsidRPr="00813257">
        <w:rPr>
          <w:color w:val="292929"/>
          <w:sz w:val="28"/>
          <w:szCs w:val="28"/>
        </w:rPr>
        <w:t>ежегодная флюорография для всех взрослых граждан страны.</w:t>
      </w:r>
    </w:p>
    <w:p w:rsidR="00813257" w:rsidRDefault="00813257" w:rsidP="00813257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292929"/>
          <w:sz w:val="21"/>
          <w:szCs w:val="21"/>
        </w:rPr>
      </w:pP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32"/>
          <w:szCs w:val="32"/>
        </w:rPr>
      </w:pPr>
      <w:r w:rsidRPr="000B4574">
        <w:rPr>
          <w:rStyle w:val="a4"/>
          <w:color w:val="292929"/>
          <w:sz w:val="32"/>
          <w:szCs w:val="32"/>
        </w:rPr>
        <w:t>Неспецифическая профилактика:</w:t>
      </w:r>
    </w:p>
    <w:p w:rsidR="00813257" w:rsidRPr="000B4574" w:rsidRDefault="000B4574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</w:t>
      </w:r>
      <w:r w:rsidR="00813257" w:rsidRPr="000B4574">
        <w:rPr>
          <w:color w:val="292929"/>
          <w:sz w:val="28"/>
          <w:szCs w:val="28"/>
        </w:rPr>
        <w:t>своевременное выявление, изоляция и лечение заболевших людей;</w:t>
      </w:r>
    </w:p>
    <w:p w:rsidR="00813257" w:rsidRPr="000B4574" w:rsidRDefault="000B4574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</w:t>
      </w:r>
      <w:r w:rsidR="00813257" w:rsidRPr="000B4574">
        <w:rPr>
          <w:color w:val="292929"/>
          <w:sz w:val="28"/>
          <w:szCs w:val="28"/>
        </w:rPr>
        <w:t>учёт и контроль всех носителей бактерии туберкулёза.</w:t>
      </w:r>
    </w:p>
    <w:p w:rsidR="00813257" w:rsidRDefault="00813257" w:rsidP="000B4574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 w:rsidRPr="000B4574">
        <w:rPr>
          <w:rStyle w:val="a4"/>
          <w:color w:val="292929"/>
          <w:sz w:val="32"/>
          <w:szCs w:val="32"/>
        </w:rPr>
        <w:t>Медицинская   </w:t>
      </w:r>
      <w:proofErr w:type="gramStart"/>
      <w:r w:rsidRPr="000B4574">
        <w:rPr>
          <w:rStyle w:val="a4"/>
          <w:color w:val="292929"/>
          <w:sz w:val="32"/>
          <w:szCs w:val="32"/>
        </w:rPr>
        <w:t>профилактика</w:t>
      </w:r>
      <w:r w:rsidRPr="000B4574">
        <w:rPr>
          <w:rStyle w:val="a4"/>
          <w:color w:val="292929"/>
          <w:sz w:val="28"/>
          <w:szCs w:val="28"/>
        </w:rPr>
        <w:t> </w:t>
      </w:r>
      <w:r w:rsidRPr="000B4574">
        <w:rPr>
          <w:color w:val="292929"/>
          <w:sz w:val="28"/>
          <w:szCs w:val="28"/>
        </w:rPr>
        <w:t> предусматривает</w:t>
      </w:r>
      <w:proofErr w:type="gramEnd"/>
      <w:r w:rsidRPr="000B4574">
        <w:rPr>
          <w:color w:val="292929"/>
          <w:sz w:val="28"/>
          <w:szCs w:val="28"/>
        </w:rPr>
        <w:t xml:space="preserve"> обеспечение населения современными и эффективными медикаментами, направленными на борьбу с туберкулёзной палочкой.</w:t>
      </w:r>
    </w:p>
    <w:p w:rsidR="000B4574" w:rsidRPr="000B4574" w:rsidRDefault="000B4574" w:rsidP="000B4574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32"/>
          <w:szCs w:val="32"/>
        </w:rPr>
      </w:pPr>
      <w:r w:rsidRPr="000B4574">
        <w:rPr>
          <w:rStyle w:val="a4"/>
          <w:color w:val="292929"/>
          <w:sz w:val="32"/>
          <w:szCs w:val="32"/>
        </w:rPr>
        <w:t>Личная профилактика</w:t>
      </w:r>
      <w:r w:rsidRPr="000B4574">
        <w:rPr>
          <w:color w:val="292929"/>
          <w:sz w:val="28"/>
          <w:szCs w:val="28"/>
        </w:rPr>
        <w:t>: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соблюдение личной гигиены,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отказ от курения и употребления алкоголя,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занятия физкультурой,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полноценное питание,</w:t>
      </w:r>
    </w:p>
    <w:p w:rsidR="00893197" w:rsidRDefault="0089319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</w:p>
    <w:p w:rsidR="00E113BD" w:rsidRDefault="00E113BD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регулярное прохождение диспансеризации с флюорографией,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своевременное обращение к врачу, если появляются кашель с мокротой, потливость, слабость, увеличение и болезненность лимфоузлов.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Если в семье появился больной туберкулёзом, надо принять все меры к тому, чтобы инфекция не распространилась на остальных: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больного отправить на лечение в специализированный стационар;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если больной живет вместе с вами, ему нужно выделить отдельную посуду и тщательно стерилизовать её после каждого использования;</w:t>
      </w:r>
    </w:p>
    <w:p w:rsidR="00813257" w:rsidRPr="000B4574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проводить влажную уборку с применением дезинфицирующих веществ;</w:t>
      </w:r>
    </w:p>
    <w:p w:rsidR="00813257" w:rsidRDefault="0081325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  <w:r w:rsidRPr="000B4574">
        <w:rPr>
          <w:color w:val="292929"/>
          <w:sz w:val="28"/>
          <w:szCs w:val="28"/>
        </w:rPr>
        <w:t>- обеззараживать одежду и все принадлежности больного.</w:t>
      </w:r>
    </w:p>
    <w:p w:rsidR="00893197" w:rsidRDefault="0089319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</w:p>
    <w:p w:rsidR="00893197" w:rsidRPr="000B4574" w:rsidRDefault="00893197" w:rsidP="00893197">
      <w:pPr>
        <w:pStyle w:val="a3"/>
        <w:shd w:val="clear" w:color="auto" w:fill="FFFFFF"/>
        <w:spacing w:before="0" w:beforeAutospacing="0" w:after="225" w:afterAutospacing="0"/>
        <w:rPr>
          <w:color w:val="292929"/>
          <w:sz w:val="28"/>
          <w:szCs w:val="28"/>
        </w:rPr>
      </w:pPr>
      <w:r w:rsidRPr="00893197">
        <w:rPr>
          <w:b/>
          <w:color w:val="292929"/>
          <w:sz w:val="32"/>
          <w:szCs w:val="32"/>
        </w:rPr>
        <w:t>Берегите себя и своих близких!</w:t>
      </w:r>
      <w:r w:rsidRPr="00893197">
        <w:rPr>
          <w:color w:val="292929"/>
          <w:sz w:val="28"/>
          <w:szCs w:val="28"/>
        </w:rPr>
        <w:br/>
      </w:r>
      <w:r>
        <w:rPr>
          <w:color w:val="292929"/>
          <w:sz w:val="28"/>
          <w:szCs w:val="28"/>
        </w:rPr>
        <w:t>ГУ «Россонский РЦГЭ», март 2026.</w:t>
      </w:r>
    </w:p>
    <w:p w:rsidR="00893197" w:rsidRDefault="0089319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</w:p>
    <w:p w:rsidR="00893197" w:rsidRDefault="0089319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</w:p>
    <w:p w:rsidR="00893197" w:rsidRDefault="00893197" w:rsidP="000B4574">
      <w:pPr>
        <w:pStyle w:val="a3"/>
        <w:shd w:val="clear" w:color="auto" w:fill="FFFFFF"/>
        <w:spacing w:before="0" w:beforeAutospacing="0" w:after="225" w:afterAutospacing="0"/>
        <w:jc w:val="both"/>
        <w:rPr>
          <w:color w:val="292929"/>
          <w:sz w:val="28"/>
          <w:szCs w:val="28"/>
        </w:rPr>
      </w:pPr>
    </w:p>
    <w:p w:rsidR="005077FC" w:rsidRPr="000B4574" w:rsidRDefault="005077FC" w:rsidP="000B45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77FC" w:rsidRPr="000B4574" w:rsidSect="00893197">
      <w:pgSz w:w="11906" w:h="16838"/>
      <w:pgMar w:top="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57"/>
    <w:rsid w:val="000B4574"/>
    <w:rsid w:val="004A084D"/>
    <w:rsid w:val="005077FC"/>
    <w:rsid w:val="00813257"/>
    <w:rsid w:val="00893197"/>
    <w:rsid w:val="00A34C06"/>
    <w:rsid w:val="00E1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4DEED-FCC7-4268-B953-B2426AC5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2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2026-03-24T09:36:00Z</cp:lastPrinted>
  <dcterms:created xsi:type="dcterms:W3CDTF">2026-03-24T11:28:00Z</dcterms:created>
  <dcterms:modified xsi:type="dcterms:W3CDTF">2026-03-24T11:28:00Z</dcterms:modified>
</cp:coreProperties>
</file>