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04" w:rsidRDefault="00943F04" w:rsidP="00C91DBF">
      <w:pP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Информация для населения по вакцинации за счет собственных средств</w:t>
      </w:r>
    </w:p>
    <w:p w:rsidR="00583BE7" w:rsidRPr="00DE787B" w:rsidRDefault="00C91DBF" w:rsidP="00DE787B">
      <w:pPr>
        <w:jc w:val="both"/>
        <w:rPr>
          <w:rFonts w:ascii="Times New Roman" w:hAnsi="Times New Roman" w:cs="Times New Roman"/>
          <w:sz w:val="28"/>
          <w:szCs w:val="28"/>
        </w:rPr>
      </w:pP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 xml:space="preserve">В поликлиниках </w:t>
      </w:r>
      <w:r w:rsid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 xml:space="preserve">Республики Беларусь </w:t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проводится вакцинация на платной основе детям и взрослым против следующих инфекций: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 коклюш (бесклеточный компонент), дифтерия, столбняк, гемофильная инфекция Б, полиомиелит, гепатита Б: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Гексаксим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(Франция) с 2-х мес.;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</w:t>
      </w:r>
      <w:proofErr w:type="gramEnd"/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коклюш (бесклеточный компонент), дифтерия, столбняк: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Инфанрикс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(Бельгия) с 2 мес. до 6 лет,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Адасель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(Франция) с 4-х лет до 64 лет;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</w:t>
      </w:r>
      <w:proofErr w:type="gramEnd"/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против менингококковой инфекции:</w:t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Менактра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(США) с 9 мес. до 55 лет;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Труменба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(Бельгия) с 10 ле</w:t>
      </w:r>
      <w:proofErr w:type="gram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т-</w:t>
      </w:r>
      <w:proofErr w:type="gram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предв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. запись;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Нименрикс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(Бельгия)- с 2-х мес.- 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предв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. запись;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-против ветряной оспы: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Варицелла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(Китай) - с 1года</w:t>
      </w:r>
      <w:proofErr w:type="gram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;</w:t>
      </w:r>
      <w:proofErr w:type="gramEnd"/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 против вируса папилломы человека </w:t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с 9лет 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Церварикс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(Бельгия),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Гардасил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(Нидерланды);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-против гепатита А: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Хаврикс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(Бельгия) с 1 года - 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предв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. запись;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 xml:space="preserve">-против </w:t>
      </w:r>
      <w:proofErr w:type="spellStart"/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ротавирусной</w:t>
      </w:r>
      <w:proofErr w:type="spellEnd"/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 xml:space="preserve"> инфекции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Рота-V-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Эйд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 (Индия) с 2 до 8 мес.- 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предв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. запись.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t>-против клещевого энцефалита </w:t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с 1 года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- Клещ-Э-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вак</w:t>
      </w:r>
      <w:proofErr w:type="spell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,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 xml:space="preserve">- </w:t>
      </w:r>
      <w:proofErr w:type="spellStart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Тиковак</w:t>
      </w:r>
      <w:proofErr w:type="spellEnd"/>
      <w:proofErr w:type="gramStart"/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Д</w:t>
      </w:r>
      <w:proofErr w:type="gramEnd"/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ля профилактики частых простудных заболеваний у детей: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- против пневмококковой инфекции: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b/>
          <w:bCs/>
          <w:sz w:val="27"/>
          <w:szCs w:val="27"/>
          <w:shd w:val="clear" w:color="auto" w:fill="00B458"/>
          <w:lang w:eastAsia="ru-RU"/>
        </w:rPr>
        <w:lastRenderedPageBreak/>
        <w:t>превенар-13</w:t>
      </w:r>
      <w:r w:rsidRPr="00943F04">
        <w:rPr>
          <w:rFonts w:ascii="Arial" w:eastAsia="Times New Roman" w:hAnsi="Arial" w:cs="Arial"/>
          <w:sz w:val="27"/>
          <w:szCs w:val="27"/>
          <w:shd w:val="clear" w:color="auto" w:fill="00B458"/>
          <w:lang w:eastAsia="ru-RU"/>
        </w:rPr>
        <w:t> с 2-х мес.</w:t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43F04">
        <w:rPr>
          <w:rFonts w:ascii="Arial" w:eastAsia="Times New Roman" w:hAnsi="Arial" w:cs="Arial"/>
          <w:sz w:val="27"/>
          <w:szCs w:val="27"/>
          <w:lang w:eastAsia="ru-RU"/>
        </w:rPr>
        <w:br/>
      </w:r>
      <w:r w:rsidR="00943F04" w:rsidRPr="00DE787B">
        <w:rPr>
          <w:rFonts w:ascii="Times New Roman" w:hAnsi="Times New Roman" w:cs="Times New Roman"/>
          <w:sz w:val="28"/>
          <w:szCs w:val="28"/>
        </w:rPr>
        <w:t>Информа</w:t>
      </w:r>
      <w:r w:rsidR="00B87A66" w:rsidRPr="00DE787B">
        <w:rPr>
          <w:rFonts w:ascii="Times New Roman" w:hAnsi="Times New Roman" w:cs="Times New Roman"/>
          <w:sz w:val="28"/>
          <w:szCs w:val="28"/>
        </w:rPr>
        <w:t>цию по вопросам иммунопрофилактики, в том числе о текущем наличии  вакцин (для вакцинации за счёт собственных сре</w:t>
      </w:r>
      <w:proofErr w:type="gramStart"/>
      <w:r w:rsidR="00B87A66" w:rsidRPr="00DE787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B87A66" w:rsidRPr="00DE787B">
        <w:rPr>
          <w:rFonts w:ascii="Times New Roman" w:hAnsi="Times New Roman" w:cs="Times New Roman"/>
          <w:sz w:val="28"/>
          <w:szCs w:val="28"/>
        </w:rPr>
        <w:t>аждан) можно получить в центре вакцинопрофилактики, расположенном на базе Витебской областной детской поликлиники  УЗ «</w:t>
      </w:r>
      <w:r w:rsidR="00DE787B" w:rsidRPr="00DE787B">
        <w:rPr>
          <w:rFonts w:ascii="Times New Roman" w:hAnsi="Times New Roman" w:cs="Times New Roman"/>
          <w:sz w:val="28"/>
          <w:szCs w:val="28"/>
        </w:rPr>
        <w:t>Витебский областной детский клинический центр</w:t>
      </w:r>
      <w:r w:rsidR="00B87A66" w:rsidRPr="00DE787B">
        <w:rPr>
          <w:rFonts w:ascii="Times New Roman" w:hAnsi="Times New Roman" w:cs="Times New Roman"/>
          <w:sz w:val="28"/>
          <w:szCs w:val="28"/>
        </w:rPr>
        <w:t>»</w:t>
      </w:r>
      <w:r w:rsidR="00DE787B" w:rsidRPr="00DE787B">
        <w:rPr>
          <w:rFonts w:ascii="Times New Roman" w:hAnsi="Times New Roman" w:cs="Times New Roman"/>
          <w:sz w:val="28"/>
          <w:szCs w:val="28"/>
        </w:rPr>
        <w:t xml:space="preserve"> (ул. Чкалова,14 В)</w:t>
      </w:r>
      <w:r w:rsidR="00DE787B">
        <w:rPr>
          <w:rFonts w:ascii="Times New Roman" w:hAnsi="Times New Roman" w:cs="Times New Roman"/>
          <w:sz w:val="28"/>
          <w:szCs w:val="28"/>
        </w:rPr>
        <w:t xml:space="preserve"> по тел.: 37-77-11,61-44-37; </w:t>
      </w:r>
      <w:proofErr w:type="gramStart"/>
      <w:r w:rsidR="00DE787B">
        <w:rPr>
          <w:rFonts w:ascii="Times New Roman" w:hAnsi="Times New Roman" w:cs="Times New Roman"/>
          <w:sz w:val="28"/>
          <w:szCs w:val="28"/>
        </w:rPr>
        <w:t xml:space="preserve">официальном сайте УЗ </w:t>
      </w:r>
      <w:r w:rsidR="00DE787B" w:rsidRPr="00DE787B">
        <w:rPr>
          <w:rFonts w:ascii="Times New Roman" w:hAnsi="Times New Roman" w:cs="Times New Roman"/>
          <w:sz w:val="28"/>
          <w:szCs w:val="28"/>
        </w:rPr>
        <w:t xml:space="preserve"> «Витебский областной детский клинический центр»</w:t>
      </w:r>
      <w:r w:rsidR="00DE787B">
        <w:rPr>
          <w:rFonts w:ascii="Times New Roman" w:hAnsi="Times New Roman" w:cs="Times New Roman"/>
          <w:sz w:val="28"/>
          <w:szCs w:val="28"/>
        </w:rPr>
        <w:t xml:space="preserve"> в рубрике  «Платные услуги для граждан Республики Беларусь» (иммунизация), а также в рубрике «Информация» указаны перечень вакцин, инфекций, против которых проводится иммунизация и прейскурант цен на проведение вакцинации.</w:t>
      </w:r>
      <w:bookmarkStart w:id="0" w:name="_GoBack"/>
      <w:bookmarkEnd w:id="0"/>
      <w:proofErr w:type="gramEnd"/>
    </w:p>
    <w:sectPr w:rsidR="00583BE7" w:rsidRPr="00DE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BF"/>
    <w:rsid w:val="00583BE7"/>
    <w:rsid w:val="00943F04"/>
    <w:rsid w:val="00B87A66"/>
    <w:rsid w:val="00C91DBF"/>
    <w:rsid w:val="00D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6BA6-713B-440D-B2F5-5AC68D80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2024-07-02T07:58:00Z</dcterms:created>
  <dcterms:modified xsi:type="dcterms:W3CDTF">2024-07-02T12:00:00Z</dcterms:modified>
</cp:coreProperties>
</file>