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CE" w:rsidRPr="005A3383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ИНФОРМАЦИОННЫЕ МАТЕРИАЛЫ</w:t>
      </w:r>
    </w:p>
    <w:p w:rsidR="00865ECE" w:rsidRPr="005A3383" w:rsidRDefault="00D7442F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65ECE"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видах и проявлениях домашнего насилия, видах помощи, оказываемой пострадавшим</w:t>
      </w:r>
      <w:r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домашнего насилия</w:t>
      </w:r>
      <w:r w:rsidR="00865ECE"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, для пожилых людей и инвалидов</w:t>
      </w:r>
      <w:r w:rsidR="008D6AEF" w:rsidRPr="005A3383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865ECE" w:rsidRPr="005A3383" w:rsidRDefault="00865ECE" w:rsidP="005A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</w:pPr>
    </w:p>
    <w:p w:rsidR="00865ECE" w:rsidRPr="00865ECE" w:rsidRDefault="0077103B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ПРОФИЛАКТИКА</w:t>
      </w:r>
      <w:r w:rsidRPr="00865EC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ДОМАШНЕГО НАСИЛИЯ В </w:t>
      </w: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ОТНОШЕНИИ ЛЮДЕЙ С ИНВАЛИДНОСТЬЮ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77103B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Люди с инвалидностью подвергаются практически тем же формам домашнего насилия, что и остальные, но в то же время насилие над ними принимает другие формы, имеет особые причины и приводит к другим последствиям.</w:t>
      </w:r>
      <w:r w:rsidRPr="00865E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:rsidR="00865ECE" w:rsidRPr="00865ECE" w:rsidRDefault="0077103B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7103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Зачастую люди с инвалидностью под воздействие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 близкого окружения подвержены  </w:t>
      </w:r>
      <w:r w:rsidRPr="0077103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стереотипному представлению о своих правах и возможностях.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Люди с инвалидностью могут испытывать 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физическое, психологическое, сексуальное </w:t>
      </w:r>
      <w:r w:rsidRPr="008976FA">
        <w:rPr>
          <w:rFonts w:ascii="Times New Roman" w:hAnsi="Times New Roman" w:cs="Times New Roman"/>
          <w:sz w:val="24"/>
          <w:szCs w:val="24"/>
          <w14:ligatures w14:val="standardContextual"/>
        </w:rPr>
        <w:t>или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экономическое насилие.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Также насилие может проявляться в виде 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отсутствия заботы и ухода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в виде 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социальной изоляции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BD5391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удержания путем обмана, унижений, отказа со стороны родственников в оказании медицинской помощи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. У них в два раза выше, чем у людей без инвалидности, риск подвергнуться домашнему насилию. Они могут подвергаться жестокому обращению в течение более длительного времени и получать более серьезные травмы в результате насилия.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В тех случаях, когда инвалидность влияет на способность человека к общению, риск насилия может быть еще выше, поскольку лицо, применяющее насилие, может воспользоваться неспособностью человека сообщить о жестоком обращении. Домашнее насилие также является одной из причин инвалидности.</w:t>
      </w:r>
      <w:r w:rsidRPr="00865E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Лица, осуществляющие уход, члены семьи или другие лица, оказывающие помощь, могут совершать насилие в форме умышленного отказа в удовлетворении жизненных потребностей подопечного. В некоторых случаях люди с инвалидностью подвергаются изоляции от общения с другими, их могут лишать сре</w:t>
      </w:r>
      <w:proofErr w:type="gramStart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дств дл</w:t>
      </w:r>
      <w:proofErr w:type="gramEnd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я передвижения, устройств связи или лекарств, в результате чего они получают физические или психологические травмы.</w:t>
      </w:r>
      <w:r w:rsidRPr="00865E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:rsidR="0077103B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Особенно важно, что люди с умственными нарушениями могут не обладать финансовой независимостью, не знать, куда обращаться в ситуации домашнего насилия, включая сексуальное насилие, как его распознавать и бороться.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Зачастую молодые люди с инвалидностью могут бояться уйти от человека, применяющего домашнее насилие, или обратиться за помощью из-за экономической зависимости, зависимости от ухода и страха перед помещением в дом-интернат. </w:t>
      </w:r>
      <w:r w:rsidR="0077103B">
        <w:rPr>
          <w:rFonts w:ascii="Times New Roman" w:hAnsi="Times New Roman" w:cs="Times New Roman"/>
          <w:sz w:val="24"/>
          <w:szCs w:val="24"/>
          <w14:ligatures w14:val="standardContextual"/>
        </w:rPr>
        <w:t>Они</w:t>
      </w:r>
      <w:r w:rsidR="008976F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>опасаются потерять необходимый уход, если у них нет сре</w:t>
      </w:r>
      <w:proofErr w:type="gramStart"/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>дств дл</w:t>
      </w:r>
      <w:proofErr w:type="gramEnd"/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я оплаты </w:t>
      </w:r>
      <w:r w:rsidR="00F1160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>ухода, или институционализации в ситуациях, когда человек, применяющий домашнее</w:t>
      </w:r>
      <w:r w:rsidR="00F1160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7103B" w:rsidRPr="007710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насилие, владеет жильем. 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Дополнительно, страх потерять опеку над своим ребенком может сдерживать женщин с инвалидностью сообщать о насилии со стороны родственников или членов семьи.</w:t>
      </w:r>
      <w:r w:rsidRPr="00865ECE">
        <w:rPr>
          <w:kern w:val="2"/>
          <w14:ligatures w14:val="standardContextual"/>
        </w:rPr>
        <w:t xml:space="preserve">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РЕАГИРОВАНИЕ НА СЛУЧАИ ДОМАШНЕГО НАСИЛИЯ В ОТНОШЕНИИ ЛЮДЕЙ СТАРШЕГО ВОЗРАСТА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Проблема домашнего насилия в отношении людей старшего возраста одна из самых скрываемых как самими пострадавшими, так и лицами, применяющими насилие. В случае замалчивания проблемы ситуации домашнего насилия могут происходить на протяжении всей жизни и усугубляться в старшем возрасте.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О</w:t>
      </w: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собенности домашнего насилия в от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ношении людей старшего возраста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Насилие над людьми старшего возраста – это единичное или повторяющееся действие, которое происходит в рамках любых отношений, где существует предпосылка доверия и заботы, причиняющее вред или стресс пожилому человеку.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Виновниками насилия в отношении человека старшего возраста чаще всего становятся те члены семьи, которые находятся в тесном контакте с ним, несут ответственность по обеспечению человека старшего возраста всеми жизненно важными средствами (лекарственными препаратами, средствами личной гигиены, продуктами питания, медицинской техникой и др.). Люди старшего возраста чаще всего терпят насилие со стороны партнера и (или) взрослых детей. При этом насилие со стороны взрослых детей мужского пола в отношении пожилых людей встречается в 3 раза чаще, чем насилие со стороны детей женского пола. В большинстве случаев насилие со стороны детей в отношении пожилых родителей совершается детьми, имеющими какую-либо зависимость (алкогольную, наркотическую, игровую).</w:t>
      </w:r>
      <w:r w:rsidRPr="00865ECE">
        <w:rPr>
          <w:kern w:val="2"/>
          <w14:ligatures w14:val="standardContextual"/>
        </w:rPr>
        <w:t xml:space="preserve"> 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Что останавливает человека старшего возраста обратиться за помощью в ТЦСОН</w:t>
      </w:r>
    </w:p>
    <w:p w:rsidR="00865ECE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или другую организацию социальной сферы?</w:t>
      </w:r>
    </w:p>
    <w:p w:rsidR="003408B8" w:rsidRPr="008976FA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с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тыд за то, что он (она) подвергается домашнему насилию со стороны детей, которых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вырастил</w:t>
      </w:r>
      <w:proofErr w:type="gramStart"/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/-</w:t>
      </w:r>
      <w:proofErr w:type="gramEnd"/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а и воспитал/-а;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ж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елание сохранить все в тайне из-за боязни огласки ситуации в семье и порицания со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стороны социального окружения или преданность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семейным традициям и готовность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принимать семью такой, какая она есть;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ч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увство вины или мнение, что они заслуживают насилия, что должны его терпеть;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н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едостаток знаний, чтобы идентифицировать себя в кач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естве пострадавших от домашнего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насилия;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с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трах попасть в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дом-интернат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с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трах перед лицом, применяющим насилие;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б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оязнь остаться в одиночестве;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в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ера в то, что отношения скоро наладятся и насилие прекратится;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т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олерантность к насилию;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• о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тсутствие достаточного количества финансовых средств, чтобы 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беспечивать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себя самому и жить вдали от человека, применяющего насилие.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1. </w:t>
      </w:r>
      <w:r w:rsidRPr="003408B8">
        <w:rPr>
          <w:rFonts w:ascii="Times New Roman" w:hAnsi="Times New Roman" w:cs="Times New Roman"/>
          <w:i/>
          <w:sz w:val="24"/>
          <w:szCs w:val="24"/>
          <w14:ligatures w14:val="standardContextual"/>
        </w:rPr>
        <w:t>Молчание и отрицание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. Люди старшего возраста могут хранить молчание или отрицать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домашн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ее насилие, опасаясь последствий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для себя или своих близких.</w:t>
      </w:r>
    </w:p>
    <w:p w:rsidR="003408B8" w:rsidRP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 </w:t>
      </w:r>
      <w:r w:rsidRPr="003408B8">
        <w:rPr>
          <w:rFonts w:ascii="Times New Roman" w:hAnsi="Times New Roman" w:cs="Times New Roman"/>
          <w:i/>
          <w:sz w:val="24"/>
          <w:szCs w:val="24"/>
          <w14:ligatures w14:val="standardContextual"/>
        </w:rPr>
        <w:t>Минимизация.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Человек старшего возраста может попытаться преуменьшить любое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чувство шока, угрозы, страха и бессилия, </w:t>
      </w:r>
      <w:proofErr w:type="gramStart"/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когда</w:t>
      </w:r>
      <w:proofErr w:type="gramEnd"/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кажется, чт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 нет выхода. Настоящие чувства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сдерживаются. Минимизация также может выражаться в том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что человек старшего возраста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думает, что инцидент был не таким серьезным и опасным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каким он мог бы быть, то есть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преуменьшать негативное влияние фактов домашнег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 насилия в отношении себя и на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качество собственной жизни.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3. </w:t>
      </w:r>
      <w:r w:rsidRPr="003408B8"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Рационализация.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Рационализация подразумевает извинение или принятие агрессивного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поведения. Люди старшего возраста берут на себя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вину за причиненный им же вред,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полагая, что единственная причина, по которой они пострадали, заключается в том, ч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то они </w:t>
      </w: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сами сделали или не сделали.</w:t>
      </w:r>
    </w:p>
    <w:p w:rsidR="003408B8" w:rsidRPr="008976FA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14:ligatures w14:val="standardContextual"/>
        </w:rPr>
      </w:pPr>
    </w:p>
    <w:p w:rsidR="003408B8" w:rsidRPr="003408B8" w:rsidRDefault="003408B8" w:rsidP="008D6C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Что может усугубить насилие в отношении людей старшего возраста?</w:t>
      </w:r>
    </w:p>
    <w:p w:rsidR="003408B8" w:rsidRPr="003408B8" w:rsidRDefault="003408B8" w:rsidP="008D6C9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ухудшение здоровья (хронические соматические заболевания, функциональные и когнитивные расстройства), социальная изоляция;</w:t>
      </w:r>
    </w:p>
    <w:p w:rsidR="003408B8" w:rsidRPr="003408B8" w:rsidRDefault="003408B8" w:rsidP="008D6C9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sz w:val="24"/>
          <w:szCs w:val="24"/>
          <w14:ligatures w14:val="standardContextual"/>
        </w:rPr>
        <w:t>зависимость, социальный опыт агрессивного поведения, зависимость от потенциальной жертвы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(например, совместная территория проживания).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3408B8" w:rsidRDefault="003408B8" w:rsidP="008D6C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Как идентифицировать домашн</w:t>
      </w:r>
      <w:r w:rsid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ее насилие в отношении человека </w:t>
      </w: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старшего возраста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?</w:t>
      </w:r>
      <w:r w:rsidRPr="003408B8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</w:t>
      </w:r>
    </w:p>
    <w:p w:rsidR="003408B8" w:rsidRPr="00713826" w:rsidRDefault="003408B8" w:rsidP="008D6C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bCs/>
          <w:sz w:val="24"/>
          <w:szCs w:val="24"/>
        </w:rPr>
        <w:t>Характер жалоб поступающих</w:t>
      </w:r>
      <w:r w:rsidRPr="00713826">
        <w:rPr>
          <w:rFonts w:ascii="Times New Roman" w:hAnsi="Times New Roman" w:cs="Times New Roman"/>
          <w:sz w:val="24"/>
          <w:szCs w:val="24"/>
        </w:rPr>
        <w:t xml:space="preserve"> </w:t>
      </w:r>
      <w:r w:rsidRPr="00713826">
        <w:rPr>
          <w:rFonts w:ascii="Times New Roman" w:hAnsi="Times New Roman" w:cs="Times New Roman"/>
          <w:bCs/>
          <w:sz w:val="24"/>
          <w:szCs w:val="24"/>
        </w:rPr>
        <w:t>от людей старшего возраста: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побои, издевательства со стороны родных;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родные отбирают пенсию, сбережения или имущество (</w:t>
      </w:r>
      <w:r w:rsidR="008976FA" w:rsidRPr="008976FA">
        <w:rPr>
          <w:rFonts w:ascii="Times New Roman" w:hAnsi="Times New Roman" w:cs="Times New Roman"/>
          <w:sz w:val="24"/>
          <w:szCs w:val="24"/>
          <w14:ligatures w14:val="standardContextual"/>
        </w:rPr>
        <w:t>дом, скот, мебель, землю и т.</w:t>
      </w:r>
      <w:r w:rsidRPr="008976FA">
        <w:rPr>
          <w:rFonts w:ascii="Times New Roman" w:hAnsi="Times New Roman" w:cs="Times New Roman"/>
          <w:sz w:val="24"/>
          <w:szCs w:val="24"/>
          <w14:ligatures w14:val="standardContextual"/>
        </w:rPr>
        <w:t>д.</w:t>
      </w: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);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оскорбления, ругань и проклятия в адрес людей старшего возраста со стороны близких;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обвинения (например, «старые люди никому не нужны, бесполезны», «ты в тягость»);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отказ в медицинской помощи (родные не приглашают врача, обесценивают физические</w:t>
      </w:r>
      <w:r w:rsidR="0071382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страдания пожилого);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плохой уход, отсутствие достаточного количества пищи;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отказ в покупке необходимых лекарственных препаратов;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неудовлетворение потребностей в гигиене (грязная постель, одежда и обувь),</w:t>
      </w:r>
    </w:p>
    <w:p w:rsidR="003408B8" w:rsidRPr="00713826" w:rsidRDefault="003408B8" w:rsidP="008D6C9A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отказ в покупке или предоставлении этих средств;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лишение возможности общаться с соседями, друзьями, другими родственниками;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оставление в одиночестве, когда родные забывают о существовании человека</w:t>
      </w:r>
    </w:p>
    <w:p w:rsidR="003408B8" w:rsidRPr="00713826" w:rsidRDefault="003408B8" w:rsidP="008D6C9A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старшего возраста;</w:t>
      </w:r>
    </w:p>
    <w:p w:rsidR="003408B8" w:rsidRPr="00713826" w:rsidRDefault="003408B8" w:rsidP="008D6C9A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родные выгоняют из дома человека старшего возраста.</w:t>
      </w:r>
    </w:p>
    <w:p w:rsidR="003408B8" w:rsidRDefault="003408B8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ВИДЫ И ПРОЯВЛЕНИЯ ДОМАШНЕГО НАСИЛИЯ В ОТНОШЕНИИ ПОЖИЛЫХ ЛЮДЕЙ И ИНВАЛИДОВ: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физические: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жалобы на жестокое физическое обращение;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необъяснимые падения и травмы;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ожоги и синяки в необычных местах или необычного вида;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избыточный повторный приём лекарств или недостаточный их приём;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истощение или обезвоженность организма без причин, связанных с болезнью;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свидетельства неадекватного ухода или плохой гигиены; 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человек обращается к разным врачам или в разные медицинские учреждения;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поведенческие и эмоциональные: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изменения режима питания или проблемы со сном;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страх, замешательство или покорный вид, увеличивающаяся депрессия;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противоречивые утверждения или другие противоречия в поведении, не связанные с психическим нездоровьем;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нежелание говорить открыто;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уклонение от физического контакта и общения с родственником/попечителем, нежелание смотреть ему в глаза;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изоляция пожилого человека;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финансовые: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частое снятие денег со счёта, что нетипично для пожилого человека;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снятие денежных сумм слишком больших для пожилого;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изменение завещания или права собственности на имущество, в результате чего дом или имущество оставляются «новым» друзьям или родственникам;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потеря имущества;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пожилой «не может найти» драгоценности или личные вещи;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подозрительные активности с кредитной карточкой;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отсутствие удобств, которые пожилой человек </w:t>
      </w:r>
      <w:proofErr w:type="gramStart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мог/ла</w:t>
      </w:r>
      <w:proofErr w:type="gramEnd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бы себе позволить;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уровень ухода не соответствует доходу и имуществу пожилого;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сексуальные: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жалобы на сексуальное насилие;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сексуальное поведение, нетипичное для данного пожилого человека;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необъяснимые изменения в поведении, такие как агрессия, избегание людей или нанесение себе увечий;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частые жалобы на боль в животе или необъяснимые вагинальные или анальные кровотечения;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повторяющиеся генитальные инфекции или синяки в области груди или гениталий;</w:t>
      </w:r>
    </w:p>
    <w:p w:rsidR="00865ECE" w:rsidRPr="00865ECE" w:rsidRDefault="00865ECE" w:rsidP="008D6C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разорванное, запачканное или окровавленное нижнее бельё.</w:t>
      </w:r>
    </w:p>
    <w:p w:rsid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713826" w:rsidP="008D6C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Особенности в комм</w:t>
      </w:r>
      <w:r w:rsid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уникациях с лицом, осуществляющи</w:t>
      </w:r>
      <w:r w:rsidRP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м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уход за </w:t>
      </w:r>
      <w:r w:rsidRPr="00713826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человеком старшего возраста, которые могут бы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ть признаками домашнего насилия</w:t>
      </w:r>
    </w:p>
    <w:p w:rsidR="008D6C9A" w:rsidRPr="008D6C9A" w:rsidRDefault="008D6C9A" w:rsidP="008D6C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713826" w:rsidRDefault="00713826" w:rsidP="008D6C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Человек, осуществляющий уход: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выглядит усталым и испытывающим стресс;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кажется чрезмерно обеспокоенным или, наоборот, беззаботным;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обвиняет человека старшего возраста в наличии слишком высоких запросов;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ведет себя агрессивно в беседе;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обращается с человеком старшего возраста как с ребенком или животным;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имеет опыт злоупотребления алкоголем, наркотиками или применения насилия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в отношении других членов семьи;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избегает посещений человека старшего возраста на дому сотрудниками ТЦСОН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и при обследовании материаль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но-бытового положения не хочет, </w:t>
      </w: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чтобы человека старшего возраста опрашивали наедине;</w:t>
      </w:r>
    </w:p>
    <w:p w:rsidR="00713826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13826">
        <w:rPr>
          <w:rFonts w:ascii="Times New Roman" w:hAnsi="Times New Roman" w:cs="Times New Roman"/>
          <w:sz w:val="24"/>
          <w:szCs w:val="24"/>
          <w14:ligatures w14:val="standardContextual"/>
        </w:rPr>
        <w:t>• не желает разделять бремя заботы с другими родственниками.</w:t>
      </w:r>
    </w:p>
    <w:p w:rsidR="00713826" w:rsidRPr="00865ECE" w:rsidRDefault="00713826" w:rsidP="008D6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При выявлении фактов домашнего насилия необходимо предпринять следующие меры реагирования: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D6AEF" w:rsidRDefault="00865ECE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инициировать взаимодействие </w:t>
      </w:r>
      <w:r w:rsidR="008D6AEF"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пострадавшего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с психологом;</w:t>
      </w:r>
    </w:p>
    <w:p w:rsidR="00865ECE" w:rsidRDefault="00865ECE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в случае подозрения и (или) выявления признаков преступления (увечье, травма, сексуальное насилие и другие) нез</w:t>
      </w:r>
      <w:r w:rsidR="008D6AEF"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амедлите</w:t>
      </w:r>
      <w:r w:rsidR="008D6AEF">
        <w:rPr>
          <w:rFonts w:ascii="Times New Roman" w:hAnsi="Times New Roman" w:cs="Times New Roman"/>
          <w:sz w:val="24"/>
          <w:szCs w:val="24"/>
          <w14:ligatures w14:val="standardContextual"/>
        </w:rPr>
        <w:t>льно обрати</w:t>
      </w:r>
      <w:r w:rsidR="008D6AEF"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ться в отдел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внутренних дел;</w:t>
      </w:r>
    </w:p>
    <w:p w:rsidR="008D6AEF" w:rsidRPr="008D6AEF" w:rsidRDefault="008D6AEF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физического насилия 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>незамедлите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льно обратиться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за 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едицинской помощью в учреждение здравоохранения, зафиксировать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побои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:rsidR="00865ECE" w:rsidRPr="008D6AEF" w:rsidRDefault="008D6AEF" w:rsidP="008D6C9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проинформировать пострадавшую/его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о социальных услугах ТЦСОН.</w:t>
      </w:r>
      <w:r w:rsidRPr="008D6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:rsidR="008D6AEF" w:rsidRDefault="008D6AEF" w:rsidP="008D6C9A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Человек </w:t>
      </w:r>
      <w:r w:rsidRPr="00713826"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старшего возраста обязательно должен быть включен </w:t>
      </w:r>
      <w:proofErr w:type="gramStart"/>
      <w:r>
        <w:rPr>
          <w:rFonts w:ascii="Times New Roman" w:hAnsi="Times New Roman" w:cs="Times New Roman"/>
          <w:i/>
          <w:sz w:val="24"/>
          <w:szCs w:val="24"/>
          <w14:ligatures w14:val="standardContextual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14:ligatures w14:val="standardContextual"/>
        </w:rPr>
        <w:t xml:space="preserve"> весь процесс оказания услуг и </w:t>
      </w:r>
      <w:r w:rsidRPr="00713826">
        <w:rPr>
          <w:rFonts w:ascii="Times New Roman" w:hAnsi="Times New Roman" w:cs="Times New Roman"/>
          <w:i/>
          <w:sz w:val="24"/>
          <w:szCs w:val="24"/>
          <w14:ligatures w14:val="standardContextual"/>
        </w:rPr>
        <w:t>принятия решений. Отказ получить помощь в очевидной ситуации домашнего насилия не обязательно указывает на когнитивные нарушения. В случае сохранной дееспособности человек старшего возраста всегда может отказаться от помощи и принять решение остаться проживать на одной территории с лицом, совершающим домашнее насилие.</w:t>
      </w:r>
    </w:p>
    <w:p w:rsidR="00713826" w:rsidRPr="00713826" w:rsidRDefault="00713826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ВИДЫ ПОМОЩИ, ОКАЗЫВАЕМЫЕ  ПОСТРАДАВШИМ ОТ ДОМАШНЕГО НАСИЛИЯ, ДЛЯ ПОЖИЛЫХ ЛЮДЕЙ И ИНВАЛИДОВ: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ГУ «ТЦСОН РОССОНСКОГО РАЙОНА»: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психологическая помощь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– телефон 8-0215-95-26-72;</w:t>
      </w:r>
    </w:p>
    <w:p w:rsidR="00865ECE" w:rsidRPr="008D6C9A" w:rsidRDefault="008D6C9A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услуги временного</w:t>
      </w:r>
      <w:r w:rsidR="00865ECE"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 приют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а</w:t>
      </w:r>
      <w:r w:rsidR="00865ECE"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с круглосуточным проживанием в «кризисной» комнате (предоставление спального места с комплектом постельного белья, обеспечение питьём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 питанием</w:t>
      </w:r>
      <w:r w:rsidR="00865ECE"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)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- </w:t>
      </w:r>
      <w:r w:rsidR="00865ECE"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телефон 8-0215-95-04-74 - специалист по социальной работе Центра. Для звонков в нерабочее время и нерабочие дни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телефон </w:t>
      </w:r>
      <w:r w:rsidR="00865ECE" w:rsidRPr="008D6C9A">
        <w:rPr>
          <w:rFonts w:ascii="Times New Roman" w:hAnsi="Times New Roman" w:cs="Times New Roman"/>
          <w:sz w:val="24"/>
          <w:szCs w:val="24"/>
          <w14:ligatures w14:val="standardContextual"/>
        </w:rPr>
        <w:t>8-0215-95-76-05 - дежурный работник в «кризисной» комнате находится круглосуточно;</w:t>
      </w:r>
    </w:p>
    <w:p w:rsidR="00865ECE" w:rsidRDefault="00865ECE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услуги  юрисконсульта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 Центра - телефон 8-0215-95-24-26;</w:t>
      </w:r>
    </w:p>
    <w:p w:rsidR="008D6C9A" w:rsidRPr="008D6C9A" w:rsidRDefault="008D6C9A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консультационно-информационные услуги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;</w:t>
      </w: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 </w:t>
      </w:r>
    </w:p>
    <w:p w:rsidR="00865ECE" w:rsidRPr="008D6C9A" w:rsidRDefault="00865ECE" w:rsidP="008D6C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услуги социального патроната</w:t>
      </w:r>
      <w:r w:rsidRPr="008D6C9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(комплексное сопровождение);</w:t>
      </w:r>
    </w:p>
    <w:p w:rsidR="008D6C9A" w:rsidRPr="008D6C9A" w:rsidRDefault="00865ECE" w:rsidP="008D6C9A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D6C9A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социально-посреднические услуги</w:t>
      </w:r>
      <w:r w:rsidRPr="008D6C9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(содействие установлению и расширению связей между гражданами, получающими социальные услуги, и государственными органами и организациями, а также предоставление интере</w:t>
      </w:r>
      <w:r w:rsidR="008D6C9A">
        <w:rPr>
          <w:rFonts w:ascii="Times New Roman" w:hAnsi="Times New Roman" w:cs="Times New Roman"/>
          <w:sz w:val="24"/>
          <w:szCs w:val="24"/>
          <w14:ligatures w14:val="standardContextual"/>
        </w:rPr>
        <w:t>сов граждан, получающие услуги)</w:t>
      </w:r>
      <w:r w:rsidR="008D6C9A" w:rsidRPr="008D6C9A">
        <w:t xml:space="preserve"> </w:t>
      </w:r>
      <w:r w:rsidR="008D6C9A">
        <w:rPr>
          <w:rFonts w:ascii="Times New Roman" w:hAnsi="Times New Roman" w:cs="Times New Roman"/>
          <w:sz w:val="24"/>
          <w:szCs w:val="24"/>
          <w14:ligatures w14:val="standardContextual"/>
        </w:rPr>
        <w:t>- телефон 8-0215-95-04-74.</w:t>
      </w:r>
    </w:p>
    <w:p w:rsidR="008D6C9A" w:rsidRDefault="008D6C9A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lastRenderedPageBreak/>
        <w:t>ОТДЕЛ ВНУТРЕННИХ ДЕЛ: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vertAlign w:val="subscript"/>
          <w14:ligatures w14:val="standardContextual"/>
        </w:rPr>
      </w:pP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разъяснение гражданам, пострадавшим от домашнего насилия, их права обратиться с заявлением о возбуждении уголовного дела либо с заявлением об административном правонарушении;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информирование граждан об организациях, в которых оказывается помощь пострадавшим от домашнего насилия;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осуществление подготовки материалов для принятия в установленном порядке решений о  привлечении граждан, совершающих домашнее насилие, к административной или уголовной ответственности;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профилактической работы с семьей в целях предупреждения правонарушений, в том числе домашнего насилия;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информирование членов семьи о правах и юридической ответственности;</w:t>
      </w:r>
    </w:p>
    <w:p w:rsidR="00865ECE" w:rsidRPr="00865ECE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индивидуальной профилактической работы среди правонарушителей;</w:t>
      </w:r>
    </w:p>
    <w:p w:rsidR="00D7442F" w:rsidRPr="00D7442F" w:rsidRDefault="00865ECE" w:rsidP="008D6C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вынесение защитного предписания и </w:t>
      </w:r>
      <w:proofErr w:type="gramStart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контроль за</w:t>
      </w:r>
      <w:proofErr w:type="gramEnd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его выполнением.</w:t>
      </w:r>
      <w:r w:rsidRPr="00865ECE">
        <w:rPr>
          <w:kern w:val="2"/>
          <w14:ligatures w14:val="standardContextual"/>
        </w:rPr>
        <w:t xml:space="preserve"> </w:t>
      </w:r>
    </w:p>
    <w:p w:rsidR="00D7442F" w:rsidRPr="008976FA" w:rsidRDefault="00D7442F" w:rsidP="008D6C9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kern w:val="2"/>
          <w14:ligatures w14:val="standardContextual"/>
        </w:rPr>
      </w:pPr>
    </w:p>
    <w:p w:rsidR="00FB51B6" w:rsidRPr="00FB51B6" w:rsidRDefault="00865ECE" w:rsidP="00FB51B6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Защитное предписание 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– это установление гражданину, совершившему насилие в семье, ограничений на совершение определенных действий на срок до 15 суток. Защитное предписание обязывает гражданина, совершившего домашнее насилие, временно покинуть общее с пострадавшим жилое помещение, запрещает распоряжаться общей собственностью, общаться с пострадавшим, в </w:t>
      </w:r>
      <w:proofErr w:type="spellStart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т.ч</w:t>
      </w:r>
      <w:proofErr w:type="spellEnd"/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. по телефону, в сети Интернет.</w:t>
      </w:r>
      <w:r w:rsidR="00FB51B6" w:rsidRPr="00FB51B6">
        <w:t xml:space="preserve"> </w:t>
      </w:r>
      <w:r w:rsidR="00FB51B6"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Гражданину, в отношении которого применено защитное предписание, предоставляется</w:t>
      </w:r>
    </w:p>
    <w:p w:rsidR="00FB51B6" w:rsidRPr="00FB51B6" w:rsidRDefault="00FB51B6" w:rsidP="00306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возможность взять с собой только личные вещи. При этом гражданин обязан сообщить</w:t>
      </w:r>
    </w:p>
    <w:p w:rsidR="00FB51B6" w:rsidRPr="00FB51B6" w:rsidRDefault="00FB51B6" w:rsidP="00306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должностному лицу органа внутренних дел о своем месте временного пребывания,</w:t>
      </w:r>
    </w:p>
    <w:p w:rsidR="00865ECE" w:rsidRPr="00865ECE" w:rsidRDefault="00FB51B6" w:rsidP="00306D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передать ключи от общего с пострадавшим (пострадавшими) от домашнего насилия жилого</w:t>
      </w:r>
      <w:r w:rsidR="00306DC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помещения для передачи их пострадавшему (одном</w:t>
      </w:r>
      <w:r w:rsidR="00306DC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у из пострадавших) от домашнего </w:t>
      </w:r>
      <w:r w:rsidRPr="00FB51B6">
        <w:rPr>
          <w:rFonts w:ascii="Times New Roman" w:hAnsi="Times New Roman" w:cs="Times New Roman"/>
          <w:sz w:val="24"/>
          <w:szCs w:val="24"/>
          <w14:ligatures w14:val="standardContextual"/>
        </w:rPr>
        <w:t>насилия.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  <w14:ligatures w14:val="standardContextual"/>
        </w:rPr>
      </w:pPr>
      <w:r w:rsidRPr="00865EC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Ответственными за работу по предотвращению домашнего насилия, а также по оказанию помощи жертвам домашнего насилия на административных участках</w:t>
      </w:r>
      <w:r w:rsid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являются участковые инспекторы</w:t>
      </w:r>
      <w:r w:rsidR="00D7442F" w:rsidRP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отделения</w:t>
      </w:r>
      <w:r w:rsidR="008D6A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охраны общественного порядка и профилактики</w:t>
      </w:r>
      <w:r w:rsidR="00D7442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,</w:t>
      </w:r>
      <w:r w:rsidR="008D6A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тел.8-0215-</w:t>
      </w:r>
      <w:r w:rsidR="008D6AEF" w:rsidRPr="00DD5D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95-23-58.</w:t>
      </w:r>
      <w:r w:rsidR="00AA2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Оперативно-дежурная служба работает круглосуточно, тел. 8-0215-95-13-23, +375292938787, +375293109002.</w:t>
      </w:r>
    </w:p>
    <w:p w:rsidR="00865ECE" w:rsidRPr="00865ECE" w:rsidRDefault="00865ECE" w:rsidP="008D6C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2"/>
          <w:sz w:val="27"/>
          <w:szCs w:val="27"/>
          <w:lang w:eastAsia="ru-RU"/>
          <w14:ligatures w14:val="standardContextual"/>
        </w:rPr>
      </w:pPr>
      <w:r w:rsidRPr="00865ECE">
        <w:rPr>
          <w:b/>
          <w:kern w:val="2"/>
          <w:sz w:val="24"/>
          <w:szCs w:val="24"/>
          <w:bdr w:val="single" w:sz="4" w:space="0" w:color="auto"/>
          <w14:ligatures w14:val="standardContextual"/>
        </w:rPr>
        <w:t>Круглосуточный единый номер 102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УЧРЕЖДЕНИЕ ЗДРАВООХРАНЕНИЯ 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«</w:t>
      </w:r>
      <w:proofErr w:type="spellStart"/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>Россонская</w:t>
      </w:r>
      <w:proofErr w:type="spellEnd"/>
      <w:r w:rsidRPr="00865ECE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центральная районная больница»: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  <w14:ligatures w14:val="standardContextual"/>
        </w:rPr>
      </w:pP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медицинского осмотра;</w:t>
      </w: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информирование о видах необходимой медицинской помощи и лечения;</w:t>
      </w: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проведение профилактической и просветительской работы по вопросам формирования здорового образа жизни, профилактике вредных привычек;</w:t>
      </w:r>
    </w:p>
    <w:p w:rsidR="00865ECE" w:rsidRPr="00865ECE" w:rsidRDefault="00865ECE" w:rsidP="008D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>психологическая помощь.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865ECE" w:rsidP="008D6C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Если пострадали от </w:t>
      </w:r>
      <w:r w:rsidRPr="00865ECE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физического</w:t>
      </w:r>
      <w:r w:rsidRPr="00865EC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насилия, обратитесь за медицинской помощью, зафиксируйте побои. Заключение врача в дальнейшем поможет наказать преступника.</w:t>
      </w:r>
      <w:r w:rsidR="008D6C9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:rsidR="00DD5D6C" w:rsidRPr="00865ECE" w:rsidRDefault="00DD5D6C" w:rsidP="00DD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Круглосуточный приёмный покой - тел. 8-0215-95-13-22.</w:t>
      </w:r>
    </w:p>
    <w:p w:rsidR="00865ECE" w:rsidRPr="00865ECE" w:rsidRDefault="00865ECE" w:rsidP="008D6C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865ECE" w:rsidRDefault="00865ECE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  <w:r w:rsidRPr="00865ECE">
        <w:rPr>
          <w:b/>
          <w:kern w:val="2"/>
          <w:sz w:val="24"/>
          <w:szCs w:val="24"/>
          <w:bdr w:val="single" w:sz="4" w:space="0" w:color="auto"/>
          <w14:ligatures w14:val="standardContextual"/>
        </w:rPr>
        <w:t>Круглосуточный единый номер 103</w:t>
      </w:r>
    </w:p>
    <w:p w:rsidR="00BD5391" w:rsidRDefault="00BD5391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  <w:bookmarkStart w:id="0" w:name="_GoBack"/>
      <w:bookmarkEnd w:id="0"/>
    </w:p>
    <w:p w:rsidR="00BD5391" w:rsidRDefault="00BD5391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5A3383" w:rsidRDefault="005A3383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BD5391" w:rsidRDefault="00BD5391" w:rsidP="008D6C9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kern w:val="2"/>
          <w:sz w:val="24"/>
          <w:szCs w:val="24"/>
          <w:bdr w:val="single" w:sz="4" w:space="0" w:color="auto"/>
          <w14:ligatures w14:val="standardContextual"/>
        </w:rPr>
      </w:pPr>
    </w:p>
    <w:p w:rsidR="00865ECE" w:rsidRDefault="008D6AEF" w:rsidP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</w:t>
      </w:r>
    </w:p>
    <w:p w:rsidR="008D6AEF" w:rsidRPr="00865ECE" w:rsidRDefault="008D6AEF" w:rsidP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 в качестве методологической основы использовано информационное пособие «Алгоритмы деятельности при оказании помощи различным категориям населения в ситуации домашнего насилия»</w:t>
      </w:r>
      <w:r w:rsidR="00D7442F">
        <w:rPr>
          <w:rFonts w:ascii="Times New Roman" w:eastAsia="Times New Roman" w:hAnsi="Times New Roman" w:cs="Times New Roman"/>
          <w:sz w:val="18"/>
          <w:szCs w:val="18"/>
          <w:lang w:eastAsia="ru-RU"/>
        </w:rPr>
        <w:t>'</w:t>
      </w:r>
      <w:r w:rsidR="00D7442F" w:rsidRPr="00D744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2023 </w:t>
      </w:r>
      <w:r w:rsidR="00D7442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Министерства труда и социальной защиты и Фонда ООН в области народонаселения (ЮНФПА)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sectPr w:rsidR="008D6AEF" w:rsidRPr="00865ECE" w:rsidSect="005A33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450"/>
    <w:multiLevelType w:val="hybridMultilevel"/>
    <w:tmpl w:val="EF342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7807"/>
    <w:multiLevelType w:val="hybridMultilevel"/>
    <w:tmpl w:val="FCDE6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B1EC1"/>
    <w:multiLevelType w:val="hybridMultilevel"/>
    <w:tmpl w:val="1370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54779"/>
    <w:multiLevelType w:val="multilevel"/>
    <w:tmpl w:val="64D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F2BFF"/>
    <w:multiLevelType w:val="hybridMultilevel"/>
    <w:tmpl w:val="1F30E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760B22"/>
    <w:multiLevelType w:val="hybridMultilevel"/>
    <w:tmpl w:val="7B062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4FA3"/>
    <w:multiLevelType w:val="hybridMultilevel"/>
    <w:tmpl w:val="ADBC7702"/>
    <w:lvl w:ilvl="0" w:tplc="AE42CBB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83E85"/>
    <w:multiLevelType w:val="hybridMultilevel"/>
    <w:tmpl w:val="85E4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9276A"/>
    <w:multiLevelType w:val="hybridMultilevel"/>
    <w:tmpl w:val="C032C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8C4AB2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13"/>
    <w:rsid w:val="00002292"/>
    <w:rsid w:val="00032B86"/>
    <w:rsid w:val="000355DF"/>
    <w:rsid w:val="00071DD2"/>
    <w:rsid w:val="000C075F"/>
    <w:rsid w:val="000F6280"/>
    <w:rsid w:val="0011268A"/>
    <w:rsid w:val="00146F1B"/>
    <w:rsid w:val="001E690B"/>
    <w:rsid w:val="00205D22"/>
    <w:rsid w:val="00294312"/>
    <w:rsid w:val="002D1C2D"/>
    <w:rsid w:val="002E683B"/>
    <w:rsid w:val="00306DCC"/>
    <w:rsid w:val="0032523B"/>
    <w:rsid w:val="003408B8"/>
    <w:rsid w:val="003A1737"/>
    <w:rsid w:val="00460C48"/>
    <w:rsid w:val="004A2423"/>
    <w:rsid w:val="004D476C"/>
    <w:rsid w:val="004F33FD"/>
    <w:rsid w:val="005311EF"/>
    <w:rsid w:val="005572F6"/>
    <w:rsid w:val="00571621"/>
    <w:rsid w:val="005A3383"/>
    <w:rsid w:val="00611126"/>
    <w:rsid w:val="00631ADF"/>
    <w:rsid w:val="00672F9B"/>
    <w:rsid w:val="00682AB8"/>
    <w:rsid w:val="00713826"/>
    <w:rsid w:val="00735C95"/>
    <w:rsid w:val="00764326"/>
    <w:rsid w:val="0077103B"/>
    <w:rsid w:val="0079592D"/>
    <w:rsid w:val="007C2EC8"/>
    <w:rsid w:val="007E0701"/>
    <w:rsid w:val="007E466D"/>
    <w:rsid w:val="00865ECE"/>
    <w:rsid w:val="008976FA"/>
    <w:rsid w:val="008A551B"/>
    <w:rsid w:val="008D00C1"/>
    <w:rsid w:val="008D6AEF"/>
    <w:rsid w:val="008D6C9A"/>
    <w:rsid w:val="0090680E"/>
    <w:rsid w:val="0092137C"/>
    <w:rsid w:val="00936CA3"/>
    <w:rsid w:val="00937B02"/>
    <w:rsid w:val="00953314"/>
    <w:rsid w:val="00A17AD5"/>
    <w:rsid w:val="00A856F6"/>
    <w:rsid w:val="00AA2DB4"/>
    <w:rsid w:val="00AB0B09"/>
    <w:rsid w:val="00AB39DC"/>
    <w:rsid w:val="00AD6656"/>
    <w:rsid w:val="00AF2EE2"/>
    <w:rsid w:val="00B2127E"/>
    <w:rsid w:val="00B560D3"/>
    <w:rsid w:val="00B8709B"/>
    <w:rsid w:val="00B959F9"/>
    <w:rsid w:val="00BD450D"/>
    <w:rsid w:val="00BD5391"/>
    <w:rsid w:val="00BD627E"/>
    <w:rsid w:val="00BD7764"/>
    <w:rsid w:val="00C7779D"/>
    <w:rsid w:val="00CC6961"/>
    <w:rsid w:val="00D15273"/>
    <w:rsid w:val="00D7442F"/>
    <w:rsid w:val="00D7485D"/>
    <w:rsid w:val="00D96B9B"/>
    <w:rsid w:val="00DB59C4"/>
    <w:rsid w:val="00DD5D6C"/>
    <w:rsid w:val="00E12E81"/>
    <w:rsid w:val="00E31001"/>
    <w:rsid w:val="00E322CF"/>
    <w:rsid w:val="00E75684"/>
    <w:rsid w:val="00EE0113"/>
    <w:rsid w:val="00F1160A"/>
    <w:rsid w:val="00F90EFE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476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3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1ADF"/>
    <w:rPr>
      <w:b/>
      <w:bCs/>
    </w:rPr>
  </w:style>
  <w:style w:type="paragraph" w:styleId="a9">
    <w:name w:val="List Paragraph"/>
    <w:basedOn w:val="a"/>
    <w:uiPriority w:val="34"/>
    <w:qFormat/>
    <w:rsid w:val="008D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476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3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1ADF"/>
    <w:rPr>
      <w:b/>
      <w:bCs/>
    </w:rPr>
  </w:style>
  <w:style w:type="paragraph" w:styleId="a9">
    <w:name w:val="List Paragraph"/>
    <w:basedOn w:val="a"/>
    <w:uiPriority w:val="34"/>
    <w:qFormat/>
    <w:rsid w:val="008D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5AE2-5200-4DEC-854D-2DCDDF68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2024-02-23T06:25:00Z</cp:lastPrinted>
  <dcterms:created xsi:type="dcterms:W3CDTF">2021-09-15T12:49:00Z</dcterms:created>
  <dcterms:modified xsi:type="dcterms:W3CDTF">2024-03-04T10:19:00Z</dcterms:modified>
</cp:coreProperties>
</file>