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585" w:rsidRPr="006C5FD8" w:rsidRDefault="004A0585" w:rsidP="008561CF">
      <w:pPr>
        <w:spacing w:after="0" w:line="240" w:lineRule="auto"/>
        <w:jc w:val="center"/>
        <w:rPr>
          <w:rFonts w:ascii="Times New Roman" w:hAnsi="Times New Roman" w:cs="Times New Roman"/>
          <w:b/>
          <w:sz w:val="28"/>
          <w:szCs w:val="28"/>
        </w:rPr>
      </w:pPr>
      <w:r w:rsidRPr="006C5FD8">
        <w:rPr>
          <w:rFonts w:ascii="Times New Roman" w:hAnsi="Times New Roman" w:cs="Times New Roman"/>
          <w:b/>
          <w:sz w:val="28"/>
          <w:szCs w:val="28"/>
        </w:rPr>
        <w:t xml:space="preserve">ПЕРЕЧЕНЬ </w:t>
      </w:r>
    </w:p>
    <w:p w:rsidR="004A0585" w:rsidRPr="006C5FD8" w:rsidRDefault="004A0585" w:rsidP="008561CF">
      <w:pPr>
        <w:spacing w:after="0" w:line="240" w:lineRule="auto"/>
        <w:jc w:val="center"/>
        <w:rPr>
          <w:rFonts w:ascii="Times New Roman" w:hAnsi="Times New Roman" w:cs="Times New Roman"/>
          <w:b/>
          <w:sz w:val="28"/>
          <w:szCs w:val="28"/>
        </w:rPr>
      </w:pPr>
      <w:r w:rsidRPr="006C5FD8">
        <w:rPr>
          <w:rFonts w:ascii="Times New Roman" w:hAnsi="Times New Roman" w:cs="Times New Roman"/>
          <w:b/>
          <w:sz w:val="28"/>
          <w:szCs w:val="28"/>
        </w:rPr>
        <w:t>административных процедур, прием заявлений и выдача административных решений по которым осуществляется через службу «одно окно» Россонского райисполкома</w:t>
      </w:r>
    </w:p>
    <w:tbl>
      <w:tblPr>
        <w:tblStyle w:val="a3"/>
        <w:tblW w:w="11483" w:type="dxa"/>
        <w:tblInd w:w="-1423" w:type="dxa"/>
        <w:tblLook w:val="04A0" w:firstRow="1" w:lastRow="0" w:firstColumn="1" w:lastColumn="0" w:noHBand="0" w:noVBand="1"/>
      </w:tblPr>
      <w:tblGrid>
        <w:gridCol w:w="636"/>
        <w:gridCol w:w="10847"/>
      </w:tblGrid>
      <w:tr w:rsidR="004A0585" w:rsidRPr="006C5FD8" w:rsidTr="008561CF">
        <w:tc>
          <w:tcPr>
            <w:tcW w:w="636" w:type="dxa"/>
          </w:tcPr>
          <w:p w:rsidR="004A0585" w:rsidRPr="006C5FD8" w:rsidRDefault="004A0585" w:rsidP="008561CF">
            <w:pPr>
              <w:jc w:val="center"/>
              <w:rPr>
                <w:rFonts w:ascii="Times New Roman" w:hAnsi="Times New Roman" w:cs="Times New Roman"/>
                <w:sz w:val="28"/>
                <w:szCs w:val="28"/>
              </w:rPr>
            </w:pPr>
            <w:r w:rsidRPr="006C5FD8">
              <w:rPr>
                <w:rFonts w:ascii="Times New Roman" w:hAnsi="Times New Roman" w:cs="Times New Roman"/>
                <w:sz w:val="28"/>
                <w:szCs w:val="28"/>
              </w:rPr>
              <w:t>№</w:t>
            </w:r>
          </w:p>
          <w:p w:rsidR="004A0585" w:rsidRPr="006C5FD8" w:rsidRDefault="004A0585" w:rsidP="008561CF">
            <w:pPr>
              <w:jc w:val="center"/>
              <w:rPr>
                <w:rFonts w:ascii="Times New Roman" w:hAnsi="Times New Roman" w:cs="Times New Roman"/>
                <w:sz w:val="28"/>
                <w:szCs w:val="28"/>
              </w:rPr>
            </w:pPr>
            <w:r w:rsidRPr="006C5FD8">
              <w:rPr>
                <w:rFonts w:ascii="Times New Roman" w:hAnsi="Times New Roman" w:cs="Times New Roman"/>
                <w:sz w:val="28"/>
                <w:szCs w:val="28"/>
              </w:rPr>
              <w:t>п/п</w:t>
            </w:r>
          </w:p>
        </w:tc>
        <w:tc>
          <w:tcPr>
            <w:tcW w:w="10847" w:type="dxa"/>
          </w:tcPr>
          <w:p w:rsidR="004A0585" w:rsidRPr="006C5FD8" w:rsidRDefault="004A0585" w:rsidP="008561CF">
            <w:pPr>
              <w:jc w:val="center"/>
              <w:rPr>
                <w:rFonts w:ascii="Times New Roman" w:hAnsi="Times New Roman" w:cs="Times New Roman"/>
                <w:sz w:val="28"/>
                <w:szCs w:val="28"/>
              </w:rPr>
            </w:pPr>
            <w:r w:rsidRPr="006C5FD8">
              <w:rPr>
                <w:rFonts w:ascii="Times New Roman" w:hAnsi="Times New Roman" w:cs="Times New Roman"/>
                <w:sz w:val="28"/>
                <w:szCs w:val="28"/>
              </w:rPr>
              <w:t>Наименование административных процедур</w:t>
            </w:r>
          </w:p>
        </w:tc>
      </w:tr>
      <w:tr w:rsidR="004A0585" w:rsidRPr="006C5FD8" w:rsidTr="008561CF">
        <w:tc>
          <w:tcPr>
            <w:tcW w:w="11483" w:type="dxa"/>
            <w:gridSpan w:val="2"/>
          </w:tcPr>
          <w:p w:rsidR="004A0585" w:rsidRPr="006C5FD8" w:rsidRDefault="004A0585" w:rsidP="00844DFE">
            <w:pPr>
              <w:pStyle w:val="a4"/>
              <w:numPr>
                <w:ilvl w:val="0"/>
                <w:numId w:val="1"/>
              </w:numPr>
              <w:ind w:left="29" w:firstLine="331"/>
              <w:jc w:val="center"/>
              <w:rPr>
                <w:rFonts w:ascii="Times New Roman" w:hAnsi="Times New Roman" w:cs="Times New Roman"/>
                <w:sz w:val="28"/>
                <w:szCs w:val="28"/>
              </w:rPr>
            </w:pPr>
            <w:r w:rsidRPr="006C5FD8">
              <w:rPr>
                <w:rFonts w:ascii="Times New Roman" w:hAnsi="Times New Roman" w:cs="Times New Roman"/>
                <w:sz w:val="28"/>
                <w:szCs w:val="28"/>
              </w:rPr>
              <w:t>Административные процедуры, совершаемые по заявлениям граждан согласно перечню административных процедур, утвержденному Указом Президента Республики Беларусь от 26 апреля 2010 г</w:t>
            </w:r>
            <w:r w:rsidR="00844DFE">
              <w:rPr>
                <w:rFonts w:ascii="Times New Roman" w:hAnsi="Times New Roman" w:cs="Times New Roman"/>
                <w:sz w:val="28"/>
                <w:szCs w:val="28"/>
              </w:rPr>
              <w:t>.</w:t>
            </w:r>
            <w:r w:rsidRPr="006C5FD8">
              <w:rPr>
                <w:rFonts w:ascii="Times New Roman" w:hAnsi="Times New Roman" w:cs="Times New Roman"/>
                <w:sz w:val="28"/>
                <w:szCs w:val="28"/>
              </w:rPr>
              <w:t xml:space="preserve"> № 200</w:t>
            </w:r>
          </w:p>
        </w:tc>
      </w:tr>
      <w:tr w:rsidR="004A0585" w:rsidRPr="006C5FD8" w:rsidTr="008561CF">
        <w:tc>
          <w:tcPr>
            <w:tcW w:w="11483" w:type="dxa"/>
            <w:gridSpan w:val="2"/>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 xml:space="preserve">ГЛАВА </w:t>
            </w:r>
            <w:proofErr w:type="gramStart"/>
            <w:r w:rsidRPr="006C5FD8">
              <w:rPr>
                <w:rFonts w:ascii="Times New Roman" w:hAnsi="Times New Roman" w:cs="Times New Roman"/>
                <w:sz w:val="28"/>
                <w:szCs w:val="28"/>
              </w:rPr>
              <w:t>1  ЖИЛИЩНЫЕ</w:t>
            </w:r>
            <w:proofErr w:type="gramEnd"/>
            <w:r w:rsidRPr="006C5FD8">
              <w:rPr>
                <w:rFonts w:ascii="Times New Roman" w:hAnsi="Times New Roman" w:cs="Times New Roman"/>
                <w:sz w:val="28"/>
                <w:szCs w:val="28"/>
              </w:rPr>
              <w:t xml:space="preserve"> ПРАВООТНОШЕНИЯ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1.1.2. Принятие решения 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sidRPr="006C5FD8">
              <w:rPr>
                <w:rFonts w:ascii="Times New Roman" w:hAnsi="Times New Roman" w:cs="Times New Roman"/>
                <w:sz w:val="28"/>
                <w:szCs w:val="28"/>
                <w:vertAlign w:val="superscript"/>
              </w:rPr>
              <w:t>2</w:t>
            </w:r>
            <w:r w:rsidRPr="006C5FD8">
              <w:rPr>
                <w:rFonts w:ascii="Times New Roman" w:hAnsi="Times New Roman" w:cs="Times New Roman"/>
                <w:sz w:val="28"/>
                <w:szCs w:val="28"/>
              </w:rPr>
              <w:t>, 1.1.28, 1.1.31 и 1.1.32 настоящего пункта, пунктах 1.6 и 1.6</w:t>
            </w:r>
            <w:r w:rsidRPr="006C5FD8">
              <w:rPr>
                <w:rFonts w:ascii="Times New Roman" w:hAnsi="Times New Roman" w:cs="Times New Roman"/>
                <w:sz w:val="28"/>
                <w:szCs w:val="28"/>
                <w:vertAlign w:val="superscript"/>
              </w:rPr>
              <w:t>1</w:t>
            </w:r>
            <w:r w:rsidRPr="006C5FD8">
              <w:rPr>
                <w:rFonts w:ascii="Times New Roman" w:hAnsi="Times New Roman" w:cs="Times New Roman"/>
                <w:sz w:val="28"/>
                <w:szCs w:val="28"/>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p>
        </w:tc>
        <w:tc>
          <w:tcPr>
            <w:tcW w:w="10847"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1.1.2</w:t>
            </w:r>
            <w:r w:rsidRPr="006C5FD8">
              <w:rPr>
                <w:rFonts w:ascii="Times New Roman" w:hAnsi="Times New Roman" w:cs="Times New Roman"/>
                <w:sz w:val="28"/>
                <w:szCs w:val="28"/>
                <w:vertAlign w:val="superscript"/>
              </w:rPr>
              <w:t>1</w:t>
            </w:r>
            <w:r w:rsidRPr="006C5FD8">
              <w:rPr>
                <w:rFonts w:ascii="Times New Roman" w:hAnsi="Times New Roman" w:cs="Times New Roman"/>
                <w:sz w:val="28"/>
                <w:szCs w:val="28"/>
              </w:rPr>
              <w:t>.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p>
        </w:tc>
        <w:tc>
          <w:tcPr>
            <w:tcW w:w="10847" w:type="dxa"/>
          </w:tcPr>
          <w:p w:rsidR="004A0585" w:rsidRPr="006C5FD8" w:rsidRDefault="004A0585" w:rsidP="008561CF">
            <w:pPr>
              <w:rPr>
                <w:rFonts w:ascii="Times New Roman" w:eastAsia="Times New Roman" w:hAnsi="Times New Roman" w:cs="Times New Roman"/>
                <w:sz w:val="28"/>
                <w:szCs w:val="28"/>
                <w:lang w:eastAsia="ru-RU"/>
              </w:rPr>
            </w:pPr>
            <w:r w:rsidRPr="006C5FD8">
              <w:rPr>
                <w:rFonts w:ascii="Times New Roman" w:eastAsia="Times New Roman" w:hAnsi="Times New Roman" w:cs="Times New Roman"/>
                <w:sz w:val="28"/>
                <w:szCs w:val="28"/>
                <w:lang w:eastAsia="ru-RU"/>
              </w:rPr>
              <w:t>1.1.2</w:t>
            </w:r>
            <w:r w:rsidRPr="006C5FD8">
              <w:rPr>
                <w:rFonts w:ascii="Times New Roman" w:eastAsia="Times New Roman" w:hAnsi="Times New Roman" w:cs="Times New Roman"/>
                <w:sz w:val="28"/>
                <w:szCs w:val="28"/>
                <w:vertAlign w:val="superscript"/>
                <w:lang w:eastAsia="ru-RU"/>
              </w:rPr>
              <w:t>2</w:t>
            </w:r>
            <w:r w:rsidRPr="006C5FD8">
              <w:rPr>
                <w:rFonts w:ascii="Times New Roman" w:eastAsia="Times New Roman" w:hAnsi="Times New Roman" w:cs="Times New Roman"/>
                <w:sz w:val="28"/>
                <w:szCs w:val="28"/>
                <w:lang w:eastAsia="ru-RU"/>
              </w:rPr>
              <w:t>. Принятие решения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r>
      <w:tr w:rsidR="005E68CC" w:rsidRPr="006C5FD8" w:rsidTr="008561CF">
        <w:tc>
          <w:tcPr>
            <w:tcW w:w="636" w:type="dxa"/>
          </w:tcPr>
          <w:p w:rsidR="005E68CC"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4</w:t>
            </w:r>
          </w:p>
        </w:tc>
        <w:tc>
          <w:tcPr>
            <w:tcW w:w="10847" w:type="dxa"/>
          </w:tcPr>
          <w:p w:rsidR="005E68CC" w:rsidRPr="006C5FD8" w:rsidRDefault="008561CF" w:rsidP="008561CF">
            <w:pPr>
              <w:jc w:val="both"/>
              <w:rPr>
                <w:rFonts w:ascii="Times New Roman" w:hAnsi="Times New Roman" w:cs="Times New Roman"/>
                <w:sz w:val="28"/>
                <w:szCs w:val="28"/>
              </w:rPr>
            </w:pPr>
            <w:r w:rsidRPr="006C5FD8">
              <w:rPr>
                <w:rFonts w:ascii="Times New Roman" w:eastAsia="Calibri" w:hAnsi="Times New Roman" w:cs="Times New Roman"/>
                <w:sz w:val="28"/>
                <w:szCs w:val="28"/>
              </w:rPr>
              <w:t>1.1.2</w:t>
            </w:r>
            <w:r w:rsidRPr="006C5FD8">
              <w:rPr>
                <w:rFonts w:ascii="Times New Roman" w:eastAsia="Calibri" w:hAnsi="Times New Roman" w:cs="Times New Roman"/>
                <w:sz w:val="28"/>
                <w:szCs w:val="28"/>
                <w:vertAlign w:val="superscript"/>
              </w:rPr>
              <w:t>3</w:t>
            </w:r>
            <w:r w:rsidRPr="006C5FD8">
              <w:rPr>
                <w:rFonts w:ascii="Times New Roman" w:eastAsia="Calibri" w:hAnsi="Times New Roman" w:cs="Times New Roman"/>
                <w:sz w:val="28"/>
                <w:szCs w:val="28"/>
              </w:rPr>
              <w:t xml:space="preserve">.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w:t>
            </w:r>
            <w:r w:rsidRPr="006C5FD8">
              <w:rPr>
                <w:rFonts w:ascii="Times New Roman" w:eastAsia="Calibri" w:hAnsi="Times New Roman" w:cs="Times New Roman"/>
                <w:sz w:val="28"/>
                <w:szCs w:val="28"/>
              </w:rPr>
              <w:lastRenderedPageBreak/>
              <w:t>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1.1.21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lastRenderedPageBreak/>
              <w:t>5</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 xml:space="preserve">1.1.3.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w:t>
            </w:r>
            <w:proofErr w:type="spellStart"/>
            <w:r w:rsidRPr="006C5FD8">
              <w:rPr>
                <w:rFonts w:ascii="Times New Roman" w:hAnsi="Times New Roman" w:cs="Times New Roman"/>
                <w:sz w:val="28"/>
                <w:szCs w:val="28"/>
              </w:rPr>
              <w:t>интернатные</w:t>
            </w:r>
            <w:proofErr w:type="spellEnd"/>
            <w:r w:rsidRPr="006C5FD8">
              <w:rPr>
                <w:rFonts w:ascii="Times New Roman" w:hAnsi="Times New Roman" w:cs="Times New Roman"/>
                <w:sz w:val="28"/>
                <w:szCs w:val="28"/>
              </w:rPr>
              <w:t xml:space="preserve">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w:t>
            </w:r>
            <w:r w:rsidR="008561CF" w:rsidRPr="006C5FD8">
              <w:rPr>
                <w:rFonts w:ascii="Times New Roman" w:hAnsi="Times New Roman" w:cs="Times New Roman"/>
                <w:sz w:val="28"/>
                <w:szCs w:val="28"/>
              </w:rPr>
              <w:t>а, в опекунские, приемные семьи</w:t>
            </w:r>
          </w:p>
        </w:tc>
      </w:tr>
      <w:tr w:rsidR="004A0585" w:rsidRPr="006C5FD8" w:rsidTr="008561CF">
        <w:trPr>
          <w:trHeight w:val="665"/>
        </w:trPr>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6</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1.1.4. Принятие решения о даче согласия на залог жилого помещения, в котором проживают несовершеннолетние либо принадлежащего несовершеннолетним</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7</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1.1.5.  Принятие решение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8</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1.1.7. Принятие решения о снятии граждан с учета нуждающихся в улучшении жилищных условий</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9</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1.1.10. Принятие решения об индексации именных приватизационных чеков «Жилье» (далее – чеки «Жилье»)</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10</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1.1.11. Принятие решения о разделении чеков «Жилье»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1</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1.1.12. Принятие решения о признании жилого помещения не соответствующим установленным для проживания санитарным и техническим требованиям</w:t>
            </w:r>
          </w:p>
        </w:tc>
      </w:tr>
      <w:tr w:rsidR="004A0585" w:rsidRPr="006C5FD8" w:rsidTr="008561CF">
        <w:trPr>
          <w:trHeight w:val="1092"/>
        </w:trPr>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2</w:t>
            </w:r>
          </w:p>
        </w:tc>
        <w:tc>
          <w:tcPr>
            <w:tcW w:w="10847" w:type="dxa"/>
          </w:tcPr>
          <w:p w:rsidR="004A0585" w:rsidRPr="006C5FD8" w:rsidRDefault="004A0585" w:rsidP="008561CF">
            <w:pPr>
              <w:pStyle w:val="articleintext"/>
              <w:ind w:firstLine="0"/>
              <w:rPr>
                <w:sz w:val="28"/>
                <w:szCs w:val="28"/>
              </w:rPr>
            </w:pPr>
            <w:r w:rsidRPr="006C5FD8">
              <w:rPr>
                <w:sz w:val="28"/>
                <w:szCs w:val="28"/>
              </w:rPr>
              <w:t>1.1.13. Принятие решения об изменении договора найма жилого помещения государственного жилищного фонда: по требованию нанимателей, объединяющихся в одну семью; вследствие признания нанимателем другого члена семьи; по требованию члена семьи нанимателя</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13</w:t>
            </w:r>
          </w:p>
        </w:tc>
        <w:tc>
          <w:tcPr>
            <w:tcW w:w="10847" w:type="dxa"/>
          </w:tcPr>
          <w:p w:rsidR="004A0585" w:rsidRPr="006C5FD8" w:rsidRDefault="004A0585" w:rsidP="008561CF">
            <w:pPr>
              <w:pStyle w:val="table10"/>
              <w:jc w:val="both"/>
              <w:rPr>
                <w:sz w:val="28"/>
                <w:szCs w:val="28"/>
              </w:rPr>
            </w:pPr>
            <w:r w:rsidRPr="006C5FD8">
              <w:rPr>
                <w:sz w:val="28"/>
                <w:szCs w:val="28"/>
              </w:rPr>
              <w:t>1.1.14. Принятие решения о переводе жилого помещения в нежилое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4</w:t>
            </w:r>
          </w:p>
        </w:tc>
        <w:tc>
          <w:tcPr>
            <w:tcW w:w="10847" w:type="dxa"/>
          </w:tcPr>
          <w:p w:rsidR="004A0585" w:rsidRPr="006C5FD8" w:rsidRDefault="004A0585" w:rsidP="008561CF">
            <w:pPr>
              <w:pStyle w:val="table10"/>
              <w:jc w:val="both"/>
              <w:rPr>
                <w:sz w:val="28"/>
                <w:szCs w:val="28"/>
              </w:rPr>
            </w:pPr>
            <w:r w:rsidRPr="006C5FD8">
              <w:rPr>
                <w:sz w:val="28"/>
                <w:szCs w:val="28"/>
              </w:rPr>
              <w:t>1.1.15. Принятие решения об отмене решения о переводе жилого помещения в нежилое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lastRenderedPageBreak/>
              <w:t>1</w:t>
            </w:r>
            <w:r w:rsidR="005E68CC" w:rsidRPr="006C5FD8">
              <w:rPr>
                <w:rFonts w:ascii="Times New Roman" w:hAnsi="Times New Roman" w:cs="Times New Roman"/>
                <w:sz w:val="28"/>
                <w:szCs w:val="28"/>
              </w:rPr>
              <w:t>5</w:t>
            </w:r>
          </w:p>
        </w:tc>
        <w:tc>
          <w:tcPr>
            <w:tcW w:w="10847" w:type="dxa"/>
          </w:tcPr>
          <w:p w:rsidR="004A0585" w:rsidRPr="006C5FD8" w:rsidRDefault="004A0585" w:rsidP="008561CF">
            <w:pPr>
              <w:pStyle w:val="table10"/>
              <w:jc w:val="both"/>
              <w:rPr>
                <w:sz w:val="28"/>
                <w:szCs w:val="28"/>
              </w:rPr>
            </w:pPr>
            <w:r w:rsidRPr="006C5FD8">
              <w:rPr>
                <w:sz w:val="28"/>
                <w:szCs w:val="28"/>
              </w:rPr>
              <w:t>1.1.15</w:t>
            </w:r>
            <w:r w:rsidRPr="006C5FD8">
              <w:rPr>
                <w:sz w:val="28"/>
                <w:szCs w:val="28"/>
                <w:vertAlign w:val="superscript"/>
              </w:rPr>
              <w:t>1</w:t>
            </w:r>
            <w:r w:rsidRPr="006C5FD8">
              <w:rPr>
                <w:sz w:val="28"/>
                <w:szCs w:val="28"/>
              </w:rPr>
              <w:t>. Принятие решения о переводе нежилого помещения в жилое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6</w:t>
            </w:r>
          </w:p>
        </w:tc>
        <w:tc>
          <w:tcPr>
            <w:tcW w:w="10847" w:type="dxa"/>
          </w:tcPr>
          <w:p w:rsidR="004A0585" w:rsidRPr="006C5FD8" w:rsidRDefault="004A0585" w:rsidP="008561CF">
            <w:pPr>
              <w:pStyle w:val="table10"/>
              <w:jc w:val="both"/>
              <w:rPr>
                <w:sz w:val="28"/>
                <w:szCs w:val="28"/>
              </w:rPr>
            </w:pPr>
            <w:r w:rsidRPr="006C5FD8">
              <w:rPr>
                <w:sz w:val="28"/>
                <w:szCs w:val="28"/>
              </w:rPr>
              <w:t>1.1.15</w:t>
            </w:r>
            <w:r w:rsidRPr="006C5FD8">
              <w:rPr>
                <w:sz w:val="28"/>
                <w:szCs w:val="28"/>
                <w:vertAlign w:val="superscript"/>
              </w:rPr>
              <w:t>2</w:t>
            </w:r>
            <w:r w:rsidRPr="006C5FD8">
              <w:rPr>
                <w:sz w:val="28"/>
                <w:szCs w:val="28"/>
              </w:rPr>
              <w:t>. Принятие решения об отмене решения о переводе нежилого помещения в жилое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7</w:t>
            </w:r>
          </w:p>
        </w:tc>
        <w:tc>
          <w:tcPr>
            <w:tcW w:w="10847" w:type="dxa"/>
          </w:tcPr>
          <w:p w:rsidR="004A0585" w:rsidRPr="006C5FD8" w:rsidRDefault="004A0585" w:rsidP="008561CF">
            <w:pPr>
              <w:pStyle w:val="table10"/>
              <w:jc w:val="both"/>
              <w:rPr>
                <w:sz w:val="28"/>
                <w:szCs w:val="28"/>
              </w:rPr>
            </w:pPr>
            <w:r w:rsidRPr="006C5FD8">
              <w:rPr>
                <w:sz w:val="28"/>
                <w:szCs w:val="28"/>
              </w:rPr>
              <w:t>1.1.16. Принятие решения о сносе непригодного для проживания жилого помещения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8</w:t>
            </w:r>
          </w:p>
        </w:tc>
        <w:tc>
          <w:tcPr>
            <w:tcW w:w="10847" w:type="dxa"/>
          </w:tcPr>
          <w:p w:rsidR="004A0585" w:rsidRPr="006C5FD8" w:rsidRDefault="004A0585" w:rsidP="008561CF">
            <w:pPr>
              <w:pStyle w:val="table10"/>
              <w:jc w:val="both"/>
              <w:rPr>
                <w:sz w:val="28"/>
                <w:szCs w:val="28"/>
              </w:rPr>
            </w:pPr>
            <w:r w:rsidRPr="006C5FD8">
              <w:rPr>
                <w:sz w:val="28"/>
                <w:szCs w:val="28"/>
              </w:rPr>
              <w:t>1.1.17. Принятие решения о согласовании использования не по назначению одноквартирного, блокированного жилого дома или его части</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9</w:t>
            </w:r>
          </w:p>
        </w:tc>
        <w:tc>
          <w:tcPr>
            <w:tcW w:w="10847" w:type="dxa"/>
          </w:tcPr>
          <w:p w:rsidR="004A0585" w:rsidRPr="006C5FD8" w:rsidRDefault="004A0585" w:rsidP="008561CF">
            <w:pPr>
              <w:pStyle w:val="table10"/>
              <w:jc w:val="both"/>
              <w:rPr>
                <w:sz w:val="28"/>
                <w:szCs w:val="28"/>
              </w:rPr>
            </w:pPr>
            <w:r w:rsidRPr="006C5FD8">
              <w:rPr>
                <w:sz w:val="28"/>
                <w:szCs w:val="28"/>
              </w:rPr>
              <w:t>1.1.18. Принятие решения о предоставлении арендного жилья</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20</w:t>
            </w:r>
          </w:p>
        </w:tc>
        <w:tc>
          <w:tcPr>
            <w:tcW w:w="10847" w:type="dxa"/>
          </w:tcPr>
          <w:p w:rsidR="004A0585" w:rsidRPr="006C5FD8" w:rsidRDefault="004A0585" w:rsidP="008561CF">
            <w:pPr>
              <w:pStyle w:val="table10"/>
              <w:jc w:val="both"/>
              <w:rPr>
                <w:sz w:val="28"/>
                <w:szCs w:val="28"/>
              </w:rPr>
            </w:pPr>
            <w:r w:rsidRPr="006C5FD8">
              <w:rPr>
                <w:sz w:val="28"/>
                <w:szCs w:val="28"/>
              </w:rPr>
              <w:t>1.1.18</w:t>
            </w:r>
            <w:r w:rsidRPr="006C5FD8">
              <w:rPr>
                <w:sz w:val="28"/>
                <w:szCs w:val="28"/>
                <w:vertAlign w:val="superscript"/>
              </w:rPr>
              <w:t>1</w:t>
            </w:r>
            <w:r w:rsidRPr="006C5FD8">
              <w:rPr>
                <w:sz w:val="28"/>
                <w:szCs w:val="28"/>
              </w:rPr>
              <w:t>. Принятие решения о включении арендного жилья в состав жилых помещений социального пользования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1</w:t>
            </w:r>
          </w:p>
        </w:tc>
        <w:tc>
          <w:tcPr>
            <w:tcW w:w="10847" w:type="dxa"/>
          </w:tcPr>
          <w:p w:rsidR="004A0585" w:rsidRPr="006C5FD8" w:rsidRDefault="004A0585" w:rsidP="008561CF">
            <w:pPr>
              <w:pStyle w:val="articleintext"/>
              <w:ind w:firstLine="0"/>
              <w:rPr>
                <w:sz w:val="28"/>
                <w:szCs w:val="28"/>
              </w:rPr>
            </w:pPr>
            <w:r w:rsidRPr="006C5FD8">
              <w:rPr>
                <w:sz w:val="28"/>
                <w:szCs w:val="28"/>
              </w:rPr>
              <w:t>1.1.19. Принятие решения о предоставлении освободившейся жилой комнаты государственного жилищного фонда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2</w:t>
            </w:r>
          </w:p>
        </w:tc>
        <w:tc>
          <w:tcPr>
            <w:tcW w:w="10847" w:type="dxa"/>
          </w:tcPr>
          <w:p w:rsidR="004A0585" w:rsidRPr="006C5FD8" w:rsidRDefault="004A0585" w:rsidP="008561CF">
            <w:pPr>
              <w:pStyle w:val="articleintext"/>
              <w:ind w:firstLine="0"/>
              <w:rPr>
                <w:sz w:val="28"/>
                <w:szCs w:val="28"/>
              </w:rPr>
            </w:pPr>
            <w:r w:rsidRPr="006C5FD8">
              <w:rPr>
                <w:sz w:val="28"/>
                <w:szCs w:val="28"/>
              </w:rPr>
              <w:t>1.1.20. Принятие решения о предоставлении жилого помещения государственного жилищного фонда меньшего размера взамен занимаемого</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3</w:t>
            </w:r>
          </w:p>
        </w:tc>
        <w:tc>
          <w:tcPr>
            <w:tcW w:w="10847" w:type="dxa"/>
          </w:tcPr>
          <w:p w:rsidR="004A0585" w:rsidRPr="006C5FD8" w:rsidRDefault="004A0585" w:rsidP="008561CF">
            <w:pPr>
              <w:pStyle w:val="articleintext"/>
              <w:ind w:firstLine="0"/>
              <w:rPr>
                <w:sz w:val="28"/>
                <w:szCs w:val="28"/>
              </w:rPr>
            </w:pPr>
            <w:r w:rsidRPr="006C5FD8">
              <w:rPr>
                <w:sz w:val="28"/>
                <w:szCs w:val="28"/>
              </w:rPr>
              <w:t>1.1.21. Принятие решения о согласовании (разрешении) переустройства и (или) перепланировки жилого помещения, нежилого помещения в жилом доме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4</w:t>
            </w:r>
          </w:p>
        </w:tc>
        <w:tc>
          <w:tcPr>
            <w:tcW w:w="10847" w:type="dxa"/>
          </w:tcPr>
          <w:p w:rsidR="004A0585" w:rsidRPr="006C5FD8" w:rsidRDefault="004A0585" w:rsidP="008561CF">
            <w:pPr>
              <w:pStyle w:val="articleintext"/>
              <w:ind w:firstLine="0"/>
              <w:rPr>
                <w:sz w:val="28"/>
                <w:szCs w:val="28"/>
              </w:rPr>
            </w:pPr>
            <w:r w:rsidRPr="006C5FD8">
              <w:rPr>
                <w:sz w:val="28"/>
                <w:szCs w:val="28"/>
              </w:rPr>
              <w:t>1.1.21</w:t>
            </w:r>
            <w:r w:rsidRPr="006C5FD8">
              <w:rPr>
                <w:sz w:val="28"/>
                <w:szCs w:val="28"/>
                <w:vertAlign w:val="superscript"/>
              </w:rPr>
              <w:t>1</w:t>
            </w:r>
            <w:r w:rsidRPr="006C5FD8">
              <w:rPr>
                <w:sz w:val="28"/>
                <w:szCs w:val="28"/>
              </w:rPr>
              <w:t>. Принятие решения о согласовании (разрешении) самовольных переустройства и (или) перепланировки жилого помещения, нежилого помещения в жилом доме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5</w:t>
            </w:r>
          </w:p>
        </w:tc>
        <w:tc>
          <w:tcPr>
            <w:tcW w:w="10847" w:type="dxa"/>
          </w:tcPr>
          <w:p w:rsidR="004A0585" w:rsidRPr="006C5FD8" w:rsidRDefault="004A0585" w:rsidP="008561CF">
            <w:pPr>
              <w:pStyle w:val="articleintext"/>
              <w:ind w:firstLine="0"/>
              <w:rPr>
                <w:sz w:val="28"/>
                <w:szCs w:val="28"/>
              </w:rPr>
            </w:pPr>
            <w:r w:rsidRPr="006C5FD8">
              <w:rPr>
                <w:sz w:val="28"/>
                <w:szCs w:val="28"/>
              </w:rPr>
              <w:t>1.1.21</w:t>
            </w:r>
            <w:r w:rsidRPr="006C5FD8">
              <w:rPr>
                <w:sz w:val="28"/>
                <w:szCs w:val="28"/>
                <w:vertAlign w:val="superscript"/>
              </w:rPr>
              <w:t>2</w:t>
            </w:r>
            <w:r w:rsidRPr="006C5FD8">
              <w:rPr>
                <w:sz w:val="28"/>
                <w:szCs w:val="28"/>
              </w:rPr>
              <w:t>. 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6</w:t>
            </w:r>
          </w:p>
        </w:tc>
        <w:tc>
          <w:tcPr>
            <w:tcW w:w="10847" w:type="dxa"/>
          </w:tcPr>
          <w:p w:rsidR="004A0585" w:rsidRPr="006C5FD8" w:rsidRDefault="004A0585" w:rsidP="008561CF">
            <w:pPr>
              <w:pStyle w:val="articleintext"/>
              <w:ind w:firstLine="0"/>
              <w:rPr>
                <w:sz w:val="28"/>
                <w:szCs w:val="28"/>
              </w:rPr>
            </w:pPr>
            <w:r w:rsidRPr="006C5FD8">
              <w:rPr>
                <w:sz w:val="28"/>
                <w:szCs w:val="28"/>
              </w:rPr>
              <w:t>1.1.22. Принятие решения о передаче в собственность жилого помещения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7</w:t>
            </w:r>
          </w:p>
        </w:tc>
        <w:tc>
          <w:tcPr>
            <w:tcW w:w="10847" w:type="dxa"/>
          </w:tcPr>
          <w:p w:rsidR="004A0585" w:rsidRPr="006C5FD8" w:rsidRDefault="004A0585" w:rsidP="008561CF">
            <w:pPr>
              <w:pStyle w:val="articleintext"/>
              <w:ind w:firstLine="0"/>
              <w:rPr>
                <w:sz w:val="28"/>
                <w:szCs w:val="28"/>
              </w:rPr>
            </w:pPr>
            <w:r w:rsidRPr="006C5FD8">
              <w:rPr>
                <w:sz w:val="28"/>
                <w:szCs w:val="28"/>
              </w:rPr>
              <w:t>1.1.23.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8</w:t>
            </w:r>
          </w:p>
        </w:tc>
        <w:tc>
          <w:tcPr>
            <w:tcW w:w="10847" w:type="dxa"/>
          </w:tcPr>
          <w:p w:rsidR="004A0585" w:rsidRPr="006C5FD8" w:rsidRDefault="004A0585" w:rsidP="008561CF">
            <w:pPr>
              <w:pStyle w:val="articleintext"/>
              <w:ind w:firstLine="0"/>
              <w:rPr>
                <w:sz w:val="28"/>
                <w:szCs w:val="28"/>
              </w:rPr>
            </w:pPr>
            <w:r w:rsidRPr="006C5FD8">
              <w:rPr>
                <w:sz w:val="28"/>
                <w:szCs w:val="28"/>
              </w:rPr>
              <w:t>1.1.23</w:t>
            </w:r>
            <w:r w:rsidRPr="006C5FD8">
              <w:rPr>
                <w:sz w:val="28"/>
                <w:szCs w:val="28"/>
                <w:vertAlign w:val="superscript"/>
              </w:rPr>
              <w:t>1</w:t>
            </w:r>
            <w:r w:rsidRPr="006C5FD8">
              <w:rPr>
                <w:sz w:val="28"/>
                <w:szCs w:val="28"/>
              </w:rPr>
              <w:t>.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9</w:t>
            </w:r>
          </w:p>
        </w:tc>
        <w:tc>
          <w:tcPr>
            <w:tcW w:w="10847" w:type="dxa"/>
          </w:tcPr>
          <w:p w:rsidR="004A0585" w:rsidRPr="006C5FD8" w:rsidRDefault="004A0585" w:rsidP="008561CF">
            <w:pPr>
              <w:pStyle w:val="articleintext"/>
              <w:ind w:firstLine="0"/>
              <w:rPr>
                <w:sz w:val="28"/>
                <w:szCs w:val="28"/>
              </w:rPr>
            </w:pPr>
            <w:r w:rsidRPr="006C5FD8">
              <w:rPr>
                <w:sz w:val="28"/>
                <w:szCs w:val="28"/>
              </w:rPr>
              <w:t>1.1.24. Принятие решения о предоставлении одноразовой субсидии на строительство (реконструкцию) или приобретение жилого помещения</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30</w:t>
            </w:r>
          </w:p>
        </w:tc>
        <w:tc>
          <w:tcPr>
            <w:tcW w:w="10847" w:type="dxa"/>
          </w:tcPr>
          <w:p w:rsidR="004A0585" w:rsidRPr="006C5FD8" w:rsidRDefault="004A0585" w:rsidP="008561CF">
            <w:pPr>
              <w:pStyle w:val="table10"/>
              <w:jc w:val="both"/>
              <w:rPr>
                <w:sz w:val="28"/>
                <w:szCs w:val="28"/>
              </w:rPr>
            </w:pPr>
            <w:r w:rsidRPr="006C5FD8">
              <w:rPr>
                <w:sz w:val="28"/>
                <w:szCs w:val="28"/>
              </w:rPr>
              <w:t>1.1.28.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1</w:t>
            </w:r>
          </w:p>
        </w:tc>
        <w:tc>
          <w:tcPr>
            <w:tcW w:w="10847" w:type="dxa"/>
          </w:tcPr>
          <w:p w:rsidR="004A0585" w:rsidRPr="006C5FD8" w:rsidRDefault="004A0585" w:rsidP="008561CF">
            <w:pPr>
              <w:pStyle w:val="articleintext"/>
              <w:ind w:firstLine="0"/>
              <w:rPr>
                <w:sz w:val="28"/>
                <w:szCs w:val="28"/>
              </w:rPr>
            </w:pPr>
            <w:r w:rsidRPr="006C5FD8">
              <w:rPr>
                <w:sz w:val="28"/>
                <w:szCs w:val="28"/>
              </w:rPr>
              <w:t>1.1.31.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2</w:t>
            </w:r>
          </w:p>
        </w:tc>
        <w:tc>
          <w:tcPr>
            <w:tcW w:w="10847" w:type="dxa"/>
          </w:tcPr>
          <w:p w:rsidR="004A0585" w:rsidRPr="006C5FD8" w:rsidRDefault="004A0585" w:rsidP="008561CF">
            <w:pPr>
              <w:pStyle w:val="articleintext"/>
              <w:ind w:firstLine="0"/>
              <w:rPr>
                <w:sz w:val="28"/>
                <w:szCs w:val="28"/>
              </w:rPr>
            </w:pPr>
            <w:r w:rsidRPr="006C5FD8">
              <w:rPr>
                <w:sz w:val="28"/>
                <w:szCs w:val="28"/>
              </w:rPr>
              <w:t>1.1.32.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lastRenderedPageBreak/>
              <w:t>3</w:t>
            </w:r>
            <w:r w:rsidR="005E68CC" w:rsidRPr="006C5FD8">
              <w:rPr>
                <w:rFonts w:ascii="Times New Roman" w:hAnsi="Times New Roman" w:cs="Times New Roman"/>
                <w:sz w:val="28"/>
                <w:szCs w:val="28"/>
              </w:rPr>
              <w:t>3</w:t>
            </w:r>
          </w:p>
        </w:tc>
        <w:tc>
          <w:tcPr>
            <w:tcW w:w="10847" w:type="dxa"/>
          </w:tcPr>
          <w:p w:rsidR="004A0585" w:rsidRPr="006C5FD8" w:rsidRDefault="004A0585" w:rsidP="008561CF">
            <w:pPr>
              <w:pStyle w:val="articleintext"/>
              <w:ind w:firstLine="0"/>
              <w:rPr>
                <w:sz w:val="28"/>
                <w:szCs w:val="28"/>
              </w:rPr>
            </w:pPr>
            <w:r w:rsidRPr="006C5FD8">
              <w:rPr>
                <w:sz w:val="28"/>
                <w:szCs w:val="28"/>
              </w:rPr>
              <w:t xml:space="preserve">1.1.33. Принятие решения об установлении иного срока возмещения затрат на реализацию </w:t>
            </w:r>
            <w:proofErr w:type="spellStart"/>
            <w:r w:rsidRPr="006C5FD8">
              <w:rPr>
                <w:sz w:val="28"/>
                <w:szCs w:val="28"/>
              </w:rPr>
              <w:t>энергоэффективных</w:t>
            </w:r>
            <w:proofErr w:type="spellEnd"/>
            <w:r w:rsidRPr="006C5FD8">
              <w:rPr>
                <w:sz w:val="28"/>
                <w:szCs w:val="28"/>
              </w:rPr>
              <w:t xml:space="preserve"> мероприятий в многоквартирных жилых домах для отдельных категорий граждан</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4</w:t>
            </w:r>
          </w:p>
        </w:tc>
        <w:tc>
          <w:tcPr>
            <w:tcW w:w="10847" w:type="dxa"/>
          </w:tcPr>
          <w:p w:rsidR="004A0585" w:rsidRPr="006C5FD8" w:rsidRDefault="004A0585" w:rsidP="008561CF">
            <w:pPr>
              <w:pStyle w:val="table10"/>
              <w:jc w:val="both"/>
              <w:rPr>
                <w:sz w:val="28"/>
                <w:szCs w:val="28"/>
              </w:rPr>
            </w:pPr>
            <w:r w:rsidRPr="006C5FD8">
              <w:rPr>
                <w:sz w:val="28"/>
                <w:szCs w:val="28"/>
              </w:rPr>
              <w:t>1.3.1. Выдача справки о состоянии на учете нуждающихся в улучшении жилищных условий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5</w:t>
            </w:r>
          </w:p>
        </w:tc>
        <w:tc>
          <w:tcPr>
            <w:tcW w:w="10847" w:type="dxa"/>
          </w:tcPr>
          <w:p w:rsidR="004A0585" w:rsidRPr="006C5FD8" w:rsidRDefault="004A0585" w:rsidP="008561CF">
            <w:pPr>
              <w:pStyle w:val="table10"/>
              <w:jc w:val="both"/>
              <w:rPr>
                <w:sz w:val="28"/>
                <w:szCs w:val="28"/>
              </w:rPr>
            </w:pPr>
            <w:r w:rsidRPr="006C5FD8">
              <w:rPr>
                <w:sz w:val="28"/>
                <w:szCs w:val="28"/>
              </w:rPr>
              <w:t>1.3.7. Выдача справки о начисленной жилищной квоте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6</w:t>
            </w:r>
          </w:p>
        </w:tc>
        <w:tc>
          <w:tcPr>
            <w:tcW w:w="10847" w:type="dxa"/>
          </w:tcPr>
          <w:p w:rsidR="004A0585" w:rsidRPr="006C5FD8" w:rsidRDefault="004A0585" w:rsidP="008561CF">
            <w:pPr>
              <w:pStyle w:val="table10"/>
              <w:jc w:val="both"/>
              <w:rPr>
                <w:sz w:val="28"/>
                <w:szCs w:val="28"/>
              </w:rPr>
            </w:pPr>
            <w:r w:rsidRPr="006C5FD8">
              <w:rPr>
                <w:sz w:val="28"/>
                <w:szCs w:val="28"/>
              </w:rPr>
              <w:t>1.3.9. Выдача справки о предоставлении (</w:t>
            </w:r>
            <w:proofErr w:type="spellStart"/>
            <w:r w:rsidRPr="006C5FD8">
              <w:rPr>
                <w:sz w:val="28"/>
                <w:szCs w:val="28"/>
              </w:rPr>
              <w:t>непредоставлении</w:t>
            </w:r>
            <w:proofErr w:type="spellEnd"/>
            <w:r w:rsidRPr="006C5FD8">
              <w:rPr>
                <w:sz w:val="28"/>
                <w:szCs w:val="28"/>
              </w:rPr>
              <w:t>) одноразовой субсидии на строительство (реконструкцию) или приобретение жилого помещения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7</w:t>
            </w:r>
          </w:p>
        </w:tc>
        <w:tc>
          <w:tcPr>
            <w:tcW w:w="10847" w:type="dxa"/>
          </w:tcPr>
          <w:p w:rsidR="004A0585" w:rsidRPr="006C5FD8" w:rsidRDefault="004A0585" w:rsidP="008561CF">
            <w:pPr>
              <w:pStyle w:val="articleintext"/>
              <w:ind w:firstLine="0"/>
              <w:rPr>
                <w:sz w:val="28"/>
                <w:szCs w:val="28"/>
              </w:rPr>
            </w:pPr>
            <w:r w:rsidRPr="006C5FD8">
              <w:rPr>
                <w:sz w:val="28"/>
                <w:szCs w:val="28"/>
              </w:rPr>
              <w:t xml:space="preserve">1.3.10. Выдача справки,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6C5FD8">
              <w:rPr>
                <w:sz w:val="28"/>
                <w:szCs w:val="28"/>
              </w:rPr>
              <w:t>похозяйственную</w:t>
            </w:r>
            <w:proofErr w:type="spellEnd"/>
            <w:r w:rsidRPr="006C5FD8">
              <w:rPr>
                <w:sz w:val="28"/>
                <w:szCs w:val="28"/>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8</w:t>
            </w:r>
          </w:p>
        </w:tc>
        <w:tc>
          <w:tcPr>
            <w:tcW w:w="10847" w:type="dxa"/>
          </w:tcPr>
          <w:p w:rsidR="004A0585" w:rsidRPr="006C5FD8" w:rsidRDefault="004A0585" w:rsidP="008561CF">
            <w:pPr>
              <w:pStyle w:val="articleintext"/>
              <w:ind w:firstLine="0"/>
              <w:rPr>
                <w:sz w:val="28"/>
                <w:szCs w:val="28"/>
              </w:rPr>
            </w:pPr>
            <w:r w:rsidRPr="006C5FD8">
              <w:rPr>
                <w:sz w:val="28"/>
                <w:szCs w:val="28"/>
              </w:rPr>
              <w:t>1.3.11. 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9</w:t>
            </w:r>
          </w:p>
        </w:tc>
        <w:tc>
          <w:tcPr>
            <w:tcW w:w="10847" w:type="dxa"/>
          </w:tcPr>
          <w:p w:rsidR="004A0585" w:rsidRPr="006C5FD8" w:rsidRDefault="004A0585" w:rsidP="00EC7632">
            <w:pPr>
              <w:pStyle w:val="articleintext"/>
              <w:ind w:firstLine="0"/>
              <w:rPr>
                <w:sz w:val="28"/>
                <w:szCs w:val="28"/>
              </w:rPr>
            </w:pPr>
            <w:r w:rsidRPr="006C5FD8">
              <w:rPr>
                <w:sz w:val="28"/>
                <w:szCs w:val="28"/>
              </w:rPr>
              <w:t>1.3.13. Выдача справки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w:t>
            </w:r>
            <w:r w:rsidR="00EC7632">
              <w:rPr>
                <w:sz w:val="28"/>
                <w:szCs w:val="28"/>
              </w:rPr>
              <w:t>з</w:t>
            </w:r>
            <w:r w:rsidRPr="006C5FD8">
              <w:rPr>
                <w:sz w:val="28"/>
                <w:szCs w:val="28"/>
              </w:rPr>
              <w:t>делий</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40</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1.8. Регистрация договора найма (аренды) жилого помещения частного жилищного фонда и дополнительных соглашений к нему</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4</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5</w:t>
            </w:r>
          </w:p>
        </w:tc>
        <w:tc>
          <w:tcPr>
            <w:tcW w:w="10847" w:type="dxa"/>
          </w:tcPr>
          <w:p w:rsidR="004A0585" w:rsidRPr="006C5FD8" w:rsidRDefault="004A0585" w:rsidP="008561CF">
            <w:pPr>
              <w:pStyle w:val="table10"/>
              <w:jc w:val="both"/>
              <w:rPr>
                <w:sz w:val="28"/>
                <w:szCs w:val="28"/>
              </w:rPr>
            </w:pPr>
            <w:r w:rsidRPr="006C5FD8">
              <w:rPr>
                <w:sz w:val="28"/>
                <w:szCs w:val="28"/>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6</w:t>
            </w:r>
          </w:p>
        </w:tc>
        <w:tc>
          <w:tcPr>
            <w:tcW w:w="10847" w:type="dxa"/>
          </w:tcPr>
          <w:p w:rsidR="004A0585" w:rsidRPr="006C5FD8" w:rsidRDefault="004A0585" w:rsidP="008561CF">
            <w:pPr>
              <w:pStyle w:val="table10"/>
              <w:jc w:val="both"/>
              <w:rPr>
                <w:sz w:val="28"/>
                <w:szCs w:val="28"/>
              </w:rPr>
            </w:pPr>
            <w:r w:rsidRPr="006C5FD8">
              <w:rPr>
                <w:sz w:val="28"/>
                <w:szCs w:val="28"/>
              </w:rPr>
              <w:t xml:space="preserve">1.14. Регистрация договора аренды (субаренды) нежилого помещения, </w:t>
            </w:r>
            <w:proofErr w:type="spellStart"/>
            <w:r w:rsidRPr="006C5FD8">
              <w:rPr>
                <w:sz w:val="28"/>
                <w:szCs w:val="28"/>
              </w:rPr>
              <w:t>машино</w:t>
            </w:r>
            <w:proofErr w:type="spellEnd"/>
            <w:r w:rsidRPr="006C5FD8">
              <w:rPr>
                <w:sz w:val="28"/>
                <w:szCs w:val="28"/>
              </w:rPr>
              <w:t>-места и дополнительных соглашений к нему</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7</w:t>
            </w:r>
          </w:p>
        </w:tc>
        <w:tc>
          <w:tcPr>
            <w:tcW w:w="10847" w:type="dxa"/>
          </w:tcPr>
          <w:p w:rsidR="004A0585" w:rsidRPr="006C5FD8" w:rsidRDefault="004A0585" w:rsidP="008561CF">
            <w:pPr>
              <w:pStyle w:val="articleintext"/>
              <w:ind w:firstLine="0"/>
              <w:rPr>
                <w:sz w:val="28"/>
                <w:szCs w:val="28"/>
              </w:rPr>
            </w:pPr>
            <w:r w:rsidRPr="006C5FD8">
              <w:rPr>
                <w:sz w:val="28"/>
                <w:szCs w:val="28"/>
              </w:rPr>
              <w:t>1.15.1. Выдача согласования на установку на крышах и фасадах многоквартирных жилых домов индивидуальных антенн и иных конструкций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lastRenderedPageBreak/>
              <w:t>4</w:t>
            </w:r>
            <w:r w:rsidR="005E68CC" w:rsidRPr="006C5FD8">
              <w:rPr>
                <w:rFonts w:ascii="Times New Roman" w:hAnsi="Times New Roman" w:cs="Times New Roman"/>
                <w:sz w:val="28"/>
                <w:szCs w:val="28"/>
              </w:rPr>
              <w:t>8</w:t>
            </w:r>
          </w:p>
        </w:tc>
        <w:tc>
          <w:tcPr>
            <w:tcW w:w="10847" w:type="dxa"/>
          </w:tcPr>
          <w:p w:rsidR="004A0585" w:rsidRPr="006C5FD8" w:rsidRDefault="004A0585" w:rsidP="008561CF">
            <w:pPr>
              <w:pStyle w:val="articleintext"/>
              <w:ind w:firstLine="0"/>
              <w:rPr>
                <w:sz w:val="28"/>
                <w:szCs w:val="28"/>
              </w:rPr>
            </w:pPr>
            <w:r w:rsidRPr="006C5FD8">
              <w:rPr>
                <w:sz w:val="28"/>
                <w:szCs w:val="28"/>
              </w:rPr>
              <w:t>1.15.2. Выдача согласования самовольной установки на крышах и фасадах многоквартирных жилых домов индивидуальных антенн и иных конструкций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9</w:t>
            </w:r>
          </w:p>
        </w:tc>
        <w:tc>
          <w:tcPr>
            <w:tcW w:w="10847" w:type="dxa"/>
          </w:tcPr>
          <w:p w:rsidR="004A0585" w:rsidRPr="006C5FD8" w:rsidRDefault="004A0585" w:rsidP="008561CF">
            <w:pPr>
              <w:pStyle w:val="articleintext"/>
              <w:ind w:firstLine="0"/>
              <w:rPr>
                <w:sz w:val="28"/>
                <w:szCs w:val="28"/>
              </w:rPr>
            </w:pPr>
            <w:r w:rsidRPr="006C5FD8">
              <w:rPr>
                <w:sz w:val="28"/>
                <w:szCs w:val="28"/>
              </w:rPr>
              <w:t>1.15.3. Выдача согласования проектной документации на переустройство и (или) перепланировку жилых помещений, нежилых помещений в жилых домах</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sz w:val="28"/>
                <w:szCs w:val="28"/>
              </w:rPr>
              <w:t>ГЛАВА 2 ТРУД И СОЦИАЛЬНАЯ ЗАЩИТА</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50</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2.7. Принятие решения о единовременной выплате семьям при рождении двоих и более детей на приобретение детских вещей первой необходимости</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5</w:t>
            </w:r>
            <w:r w:rsidR="005E68CC" w:rsidRPr="006C5FD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2.15. Назначение пособия по уходу за ребенком-инвалидом в возрасте до 18 лет</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5</w:t>
            </w:r>
            <w:r w:rsidR="005E68CC" w:rsidRPr="006C5FD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2.18. Выдача справки о размере пособия на детей и периоде его выплаты</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5</w:t>
            </w:r>
            <w:r w:rsidR="005E68CC" w:rsidRPr="006C5FD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2.18</w:t>
            </w:r>
            <w:r w:rsidRPr="006C5FD8">
              <w:rPr>
                <w:b w:val="0"/>
                <w:sz w:val="28"/>
                <w:szCs w:val="28"/>
                <w:vertAlign w:val="superscript"/>
              </w:rPr>
              <w:t>1</w:t>
            </w:r>
            <w:r w:rsidRPr="006C5FD8">
              <w:rPr>
                <w:b w:val="0"/>
                <w:sz w:val="28"/>
                <w:szCs w:val="28"/>
              </w:rPr>
              <w:t>. Выдача справки о неполучении пособия на детей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5</w:t>
            </w:r>
            <w:r w:rsidR="005E68CC" w:rsidRPr="006C5FD8">
              <w:rPr>
                <w:rFonts w:ascii="Times New Roman" w:hAnsi="Times New Roman" w:cs="Times New Roman"/>
                <w:sz w:val="28"/>
                <w:szCs w:val="28"/>
              </w:rPr>
              <w:t>4</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2.20. Выдача справки об удержании алиментов и их размере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5</w:t>
            </w:r>
            <w:r w:rsidR="005E68CC" w:rsidRPr="006C5FD8">
              <w:rPr>
                <w:rFonts w:ascii="Times New Roman" w:hAnsi="Times New Roman" w:cs="Times New Roman"/>
                <w:sz w:val="28"/>
                <w:szCs w:val="28"/>
              </w:rPr>
              <w:t>5</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2.33. Принятие решения о предоставлении (об отказе в предоставлении) государственной адресной социальной помощи в виде: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5</w:t>
            </w:r>
            <w:r w:rsidR="005E68CC" w:rsidRPr="006C5FD8">
              <w:rPr>
                <w:rFonts w:ascii="Times New Roman" w:hAnsi="Times New Roman" w:cs="Times New Roman"/>
                <w:sz w:val="28"/>
                <w:szCs w:val="28"/>
              </w:rPr>
              <w:t>6</w:t>
            </w:r>
          </w:p>
        </w:tc>
        <w:tc>
          <w:tcPr>
            <w:tcW w:w="10847" w:type="dxa"/>
          </w:tcPr>
          <w:p w:rsidR="004A0585" w:rsidRPr="006C5FD8" w:rsidRDefault="004A0585" w:rsidP="008561CF">
            <w:pPr>
              <w:pStyle w:val="articleintext"/>
              <w:ind w:firstLine="0"/>
              <w:jc w:val="left"/>
              <w:rPr>
                <w:sz w:val="28"/>
                <w:szCs w:val="28"/>
              </w:rPr>
            </w:pPr>
            <w:r w:rsidRPr="006C5FD8">
              <w:rPr>
                <w:sz w:val="28"/>
                <w:szCs w:val="28"/>
              </w:rPr>
              <w:t>2.33.1. ежемесячного и (или) единовременного социальных пособий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5</w:t>
            </w:r>
            <w:r w:rsidR="005E68CC" w:rsidRPr="006C5FD8">
              <w:rPr>
                <w:rFonts w:ascii="Times New Roman" w:hAnsi="Times New Roman" w:cs="Times New Roman"/>
                <w:sz w:val="28"/>
                <w:szCs w:val="28"/>
              </w:rPr>
              <w:t>7</w:t>
            </w:r>
          </w:p>
        </w:tc>
        <w:tc>
          <w:tcPr>
            <w:tcW w:w="10847" w:type="dxa"/>
          </w:tcPr>
          <w:p w:rsidR="004A0585" w:rsidRPr="006C5FD8" w:rsidRDefault="004A0585" w:rsidP="008561CF">
            <w:pPr>
              <w:pStyle w:val="articleintext"/>
              <w:ind w:firstLine="0"/>
              <w:jc w:val="left"/>
              <w:rPr>
                <w:sz w:val="28"/>
                <w:szCs w:val="28"/>
              </w:rPr>
            </w:pPr>
            <w:r w:rsidRPr="006C5FD8">
              <w:rPr>
                <w:sz w:val="28"/>
                <w:szCs w:val="28"/>
              </w:rPr>
              <w:t>2.33.2. социального пособия для возмещения затрат на приобретение подгузников</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5</w:t>
            </w:r>
            <w:r w:rsidR="005E68CC" w:rsidRPr="006C5FD8">
              <w:rPr>
                <w:rFonts w:ascii="Times New Roman" w:hAnsi="Times New Roman" w:cs="Times New Roman"/>
                <w:sz w:val="28"/>
                <w:szCs w:val="28"/>
              </w:rPr>
              <w:t>8</w:t>
            </w:r>
          </w:p>
        </w:tc>
        <w:tc>
          <w:tcPr>
            <w:tcW w:w="10847" w:type="dxa"/>
          </w:tcPr>
          <w:p w:rsidR="004A0585" w:rsidRPr="006C5FD8" w:rsidRDefault="004A0585" w:rsidP="008561CF">
            <w:pPr>
              <w:pStyle w:val="articleintext"/>
              <w:ind w:firstLine="0"/>
              <w:jc w:val="left"/>
              <w:rPr>
                <w:sz w:val="28"/>
                <w:szCs w:val="28"/>
              </w:rPr>
            </w:pPr>
            <w:r w:rsidRPr="006C5FD8">
              <w:rPr>
                <w:sz w:val="28"/>
                <w:szCs w:val="28"/>
              </w:rPr>
              <w:t>2.33.4. обеспечения продуктами питания детей первых двух лет жизни</w:t>
            </w:r>
          </w:p>
        </w:tc>
      </w:tr>
      <w:tr w:rsidR="002E4A96" w:rsidRPr="006C5FD8" w:rsidTr="008561CF">
        <w:tc>
          <w:tcPr>
            <w:tcW w:w="636" w:type="dxa"/>
          </w:tcPr>
          <w:p w:rsidR="002E4A96" w:rsidRPr="006C5FD8" w:rsidRDefault="002E4A96" w:rsidP="002E4A96">
            <w:pPr>
              <w:jc w:val="both"/>
              <w:rPr>
                <w:rFonts w:ascii="Times New Roman" w:hAnsi="Times New Roman" w:cs="Times New Roman"/>
                <w:sz w:val="28"/>
                <w:szCs w:val="28"/>
              </w:rPr>
            </w:pPr>
            <w:r w:rsidRPr="006C5FD8">
              <w:rPr>
                <w:rFonts w:ascii="Times New Roman" w:hAnsi="Times New Roman" w:cs="Times New Roman"/>
                <w:sz w:val="28"/>
                <w:szCs w:val="28"/>
              </w:rPr>
              <w:t>59</w:t>
            </w:r>
          </w:p>
        </w:tc>
        <w:tc>
          <w:tcPr>
            <w:tcW w:w="10847" w:type="dxa"/>
          </w:tcPr>
          <w:p w:rsidR="002E4A96" w:rsidRPr="006C5FD8" w:rsidRDefault="002E4A96" w:rsidP="002E4A96">
            <w:pPr>
              <w:pStyle w:val="ad"/>
              <w:rPr>
                <w:sz w:val="28"/>
                <w:szCs w:val="28"/>
              </w:rPr>
            </w:pPr>
            <w:r w:rsidRPr="006C5FD8">
              <w:rPr>
                <w:bCs/>
                <w:sz w:val="28"/>
                <w:szCs w:val="28"/>
              </w:rPr>
              <w:t>2.37 Выдача справки о месте захоронения родственников</w:t>
            </w:r>
          </w:p>
        </w:tc>
      </w:tr>
      <w:tr w:rsidR="004A0585" w:rsidRPr="006C5FD8" w:rsidTr="008561CF">
        <w:tc>
          <w:tcPr>
            <w:tcW w:w="636" w:type="dxa"/>
          </w:tcPr>
          <w:p w:rsidR="004A0585" w:rsidRPr="006C5FD8" w:rsidRDefault="002E4A96" w:rsidP="008561CF">
            <w:pPr>
              <w:jc w:val="both"/>
              <w:rPr>
                <w:rFonts w:ascii="Times New Roman" w:hAnsi="Times New Roman" w:cs="Times New Roman"/>
                <w:sz w:val="28"/>
                <w:szCs w:val="28"/>
              </w:rPr>
            </w:pPr>
            <w:r w:rsidRPr="006C5FD8">
              <w:rPr>
                <w:rFonts w:ascii="Times New Roman" w:hAnsi="Times New Roman" w:cs="Times New Roman"/>
                <w:sz w:val="28"/>
                <w:szCs w:val="28"/>
              </w:rPr>
              <w:t>60</w:t>
            </w:r>
          </w:p>
        </w:tc>
        <w:tc>
          <w:tcPr>
            <w:tcW w:w="10847" w:type="dxa"/>
          </w:tcPr>
          <w:p w:rsidR="004A0585" w:rsidRPr="006C5FD8" w:rsidRDefault="004A0585" w:rsidP="008561CF">
            <w:pPr>
              <w:pStyle w:val="articleintext"/>
              <w:ind w:firstLine="0"/>
              <w:jc w:val="left"/>
              <w:rPr>
                <w:sz w:val="28"/>
                <w:szCs w:val="28"/>
              </w:rPr>
            </w:pPr>
            <w:r w:rsidRPr="006C5FD8">
              <w:rPr>
                <w:sz w:val="28"/>
                <w:szCs w:val="28"/>
              </w:rPr>
              <w:t>2.38. Принятие решения о назначении пособия по уходу за инвалидом I группы либо лицом, достигшим 80-летнего возраста</w:t>
            </w:r>
          </w:p>
        </w:tc>
      </w:tr>
      <w:tr w:rsidR="004A0585" w:rsidRPr="006C5FD8" w:rsidTr="008561CF">
        <w:tc>
          <w:tcPr>
            <w:tcW w:w="636" w:type="dxa"/>
          </w:tcPr>
          <w:p w:rsidR="004A0585" w:rsidRPr="006C5FD8" w:rsidRDefault="005E68CC" w:rsidP="002E4A96">
            <w:pPr>
              <w:jc w:val="both"/>
              <w:rPr>
                <w:rFonts w:ascii="Times New Roman" w:hAnsi="Times New Roman" w:cs="Times New Roman"/>
                <w:sz w:val="28"/>
                <w:szCs w:val="28"/>
              </w:rPr>
            </w:pPr>
            <w:r w:rsidRPr="006C5FD8">
              <w:rPr>
                <w:rFonts w:ascii="Times New Roman" w:hAnsi="Times New Roman" w:cs="Times New Roman"/>
                <w:sz w:val="28"/>
                <w:szCs w:val="28"/>
              </w:rPr>
              <w:t>6</w:t>
            </w:r>
            <w:r w:rsidR="002E4A96" w:rsidRPr="006C5FD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2.39. Выдача справки о размере (неполучении) пособия по уходу за инвалидом I группы либо лицом, достигшим 80-летнего возраста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6</w:t>
            </w:r>
            <w:r w:rsidR="002E4A96" w:rsidRPr="006C5FD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6</w:t>
            </w:r>
            <w:r w:rsidR="002E4A96" w:rsidRPr="006C5FD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2.46. Принятие решения о назначении семейного капитала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p>
        </w:tc>
        <w:tc>
          <w:tcPr>
            <w:tcW w:w="10847" w:type="dxa"/>
          </w:tcPr>
          <w:p w:rsidR="004A0585" w:rsidRPr="006C5FD8" w:rsidRDefault="004A0585" w:rsidP="008561CF">
            <w:pPr>
              <w:pStyle w:val="table10"/>
              <w:rPr>
                <w:sz w:val="28"/>
                <w:szCs w:val="28"/>
              </w:rPr>
            </w:pPr>
            <w:r w:rsidRPr="006C5FD8">
              <w:rPr>
                <w:sz w:val="28"/>
                <w:szCs w:val="28"/>
              </w:rPr>
              <w:t>2.47. Принятие решения о досрочном распоряжении средствами семейного капитала: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6</w:t>
            </w:r>
            <w:r w:rsidR="002E4A96" w:rsidRPr="006C5FD8">
              <w:rPr>
                <w:rFonts w:ascii="Times New Roman" w:hAnsi="Times New Roman" w:cs="Times New Roman"/>
                <w:sz w:val="28"/>
                <w:szCs w:val="28"/>
              </w:rPr>
              <w:t>4</w:t>
            </w:r>
          </w:p>
        </w:tc>
        <w:tc>
          <w:tcPr>
            <w:tcW w:w="10847" w:type="dxa"/>
          </w:tcPr>
          <w:p w:rsidR="004A0585" w:rsidRPr="006C5FD8" w:rsidRDefault="004A0585" w:rsidP="008561CF">
            <w:pPr>
              <w:pStyle w:val="table10"/>
              <w:rPr>
                <w:sz w:val="28"/>
                <w:szCs w:val="28"/>
              </w:rPr>
            </w:pPr>
            <w:r w:rsidRPr="006C5FD8">
              <w:rPr>
                <w:sz w:val="28"/>
                <w:szCs w:val="28"/>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6</w:t>
            </w:r>
            <w:r w:rsidR="002E4A96" w:rsidRPr="006C5FD8">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6</w:t>
            </w:r>
            <w:r w:rsidR="002E4A96" w:rsidRPr="006C5FD8">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2.47.3. на получение платных медицинских услуг, оказываемых организациями здравоохранения</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6</w:t>
            </w:r>
            <w:r w:rsidR="002E4A96" w:rsidRPr="006C5FD8">
              <w:rPr>
                <w:rFonts w:ascii="Times New Roman" w:hAnsi="Times New Roman" w:cs="Times New Roman"/>
                <w:sz w:val="28"/>
                <w:szCs w:val="28"/>
              </w:rPr>
              <w:t>7</w:t>
            </w:r>
          </w:p>
        </w:tc>
        <w:tc>
          <w:tcPr>
            <w:tcW w:w="10847" w:type="dxa"/>
          </w:tcPr>
          <w:p w:rsidR="004A0585" w:rsidRPr="006C5FD8" w:rsidRDefault="004A0585" w:rsidP="008561CF">
            <w:pPr>
              <w:pStyle w:val="table10"/>
              <w:rPr>
                <w:sz w:val="28"/>
                <w:szCs w:val="28"/>
              </w:rPr>
            </w:pPr>
            <w:r w:rsidRPr="006C5FD8">
              <w:rPr>
                <w:sz w:val="28"/>
                <w:szCs w:val="28"/>
              </w:rPr>
              <w:t>2.47.4. на приобретение товаров, предназначенных для социальной реабилитации и интеграции инвалидов в общество</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6</w:t>
            </w:r>
            <w:r w:rsidR="002E4A96" w:rsidRPr="006C5FD8">
              <w:rPr>
                <w:rFonts w:ascii="Times New Roman" w:hAnsi="Times New Roman" w:cs="Times New Roman"/>
                <w:sz w:val="28"/>
                <w:szCs w:val="28"/>
              </w:rPr>
              <w:t>8</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lastRenderedPageBreak/>
              <w:t>6</w:t>
            </w:r>
            <w:r w:rsidR="002E4A96" w:rsidRPr="006C5FD8">
              <w:rPr>
                <w:rFonts w:ascii="Times New Roman" w:hAnsi="Times New Roman" w:cs="Times New Roman"/>
                <w:sz w:val="28"/>
                <w:szCs w:val="28"/>
              </w:rPr>
              <w:t>9</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2.50. Принятие решения о внесении изменений в решение о назначении семейного капитала и выдача выписки из такого решения</w:t>
            </w:r>
          </w:p>
        </w:tc>
      </w:tr>
      <w:tr w:rsidR="004A0585" w:rsidRPr="006C5FD8" w:rsidTr="008561CF">
        <w:tc>
          <w:tcPr>
            <w:tcW w:w="11483" w:type="dxa"/>
            <w:gridSpan w:val="2"/>
          </w:tcPr>
          <w:p w:rsidR="004A0585" w:rsidRPr="006C5FD8" w:rsidRDefault="004A0585" w:rsidP="008561CF">
            <w:pPr>
              <w:pStyle w:val="article"/>
              <w:spacing w:before="0" w:after="0"/>
              <w:ind w:left="0" w:firstLine="0"/>
              <w:rPr>
                <w:b w:val="0"/>
                <w:sz w:val="28"/>
                <w:szCs w:val="28"/>
              </w:rPr>
            </w:pPr>
            <w:r w:rsidRPr="006C5FD8">
              <w:rPr>
                <w:b w:val="0"/>
                <w:sz w:val="28"/>
                <w:szCs w:val="28"/>
              </w:rPr>
              <w:t>ГЛАВА 3 ДОКУМЕНТЫ, ПОДТВЕРЖДАЮЩИЕ ПРАВО НА СОЦИАЛЬНЫЕ ЛЬГОТЫ</w:t>
            </w:r>
          </w:p>
        </w:tc>
      </w:tr>
      <w:tr w:rsidR="004A0585" w:rsidRPr="006C5FD8" w:rsidTr="008561CF">
        <w:tc>
          <w:tcPr>
            <w:tcW w:w="636" w:type="dxa"/>
          </w:tcPr>
          <w:p w:rsidR="004A0585" w:rsidRPr="006C5FD8" w:rsidRDefault="002E4A96" w:rsidP="008561CF">
            <w:pPr>
              <w:jc w:val="both"/>
              <w:rPr>
                <w:rFonts w:ascii="Times New Roman" w:hAnsi="Times New Roman" w:cs="Times New Roman"/>
                <w:sz w:val="28"/>
                <w:szCs w:val="28"/>
              </w:rPr>
            </w:pPr>
            <w:r w:rsidRPr="006C5FD8">
              <w:rPr>
                <w:rFonts w:ascii="Times New Roman" w:hAnsi="Times New Roman" w:cs="Times New Roman"/>
                <w:sz w:val="28"/>
                <w:szCs w:val="28"/>
              </w:rPr>
              <w:t>70</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3.2. Выдача удостоверения инвалида Отечественной войны</w:t>
            </w:r>
          </w:p>
        </w:tc>
      </w:tr>
      <w:tr w:rsidR="004A0585" w:rsidRPr="006C5FD8" w:rsidTr="008561CF">
        <w:tc>
          <w:tcPr>
            <w:tcW w:w="636" w:type="dxa"/>
          </w:tcPr>
          <w:p w:rsidR="004A0585" w:rsidRPr="006C5FD8" w:rsidRDefault="005E68CC" w:rsidP="002E4A96">
            <w:pPr>
              <w:jc w:val="both"/>
              <w:rPr>
                <w:rFonts w:ascii="Times New Roman" w:hAnsi="Times New Roman" w:cs="Times New Roman"/>
                <w:sz w:val="28"/>
                <w:szCs w:val="28"/>
              </w:rPr>
            </w:pPr>
            <w:r w:rsidRPr="006C5FD8">
              <w:rPr>
                <w:rFonts w:ascii="Times New Roman" w:hAnsi="Times New Roman" w:cs="Times New Roman"/>
                <w:sz w:val="28"/>
                <w:szCs w:val="28"/>
              </w:rPr>
              <w:t>7</w:t>
            </w:r>
            <w:r w:rsidR="002E4A96" w:rsidRPr="006C5FD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7</w:t>
            </w:r>
            <w:r w:rsidR="002E4A96" w:rsidRPr="006C5FD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7</w:t>
            </w:r>
            <w:r w:rsidR="002E4A96" w:rsidRPr="006C5FD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7</w:t>
            </w:r>
            <w:r w:rsidR="002E4A96" w:rsidRPr="006C5FD8">
              <w:rPr>
                <w:rFonts w:ascii="Times New Roman" w:hAnsi="Times New Roman" w:cs="Times New Roman"/>
                <w:sz w:val="28"/>
                <w:szCs w:val="28"/>
              </w:rPr>
              <w:t>4</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7</w:t>
            </w:r>
            <w:r w:rsidR="002E4A96" w:rsidRPr="006C5FD8">
              <w:rPr>
                <w:rFonts w:ascii="Times New Roman" w:hAnsi="Times New Roman" w:cs="Times New Roman"/>
                <w:sz w:val="28"/>
                <w:szCs w:val="28"/>
              </w:rPr>
              <w:t>5</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7</w:t>
            </w:r>
            <w:r w:rsidR="002E4A96" w:rsidRPr="006C5FD8">
              <w:rPr>
                <w:rFonts w:ascii="Times New Roman" w:hAnsi="Times New Roman" w:cs="Times New Roman"/>
                <w:sz w:val="28"/>
                <w:szCs w:val="28"/>
              </w:rPr>
              <w:t>6</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7</w:t>
            </w:r>
            <w:r w:rsidR="002E4A96" w:rsidRPr="006C5FD8">
              <w:rPr>
                <w:rFonts w:ascii="Times New Roman" w:hAnsi="Times New Roman" w:cs="Times New Roman"/>
                <w:sz w:val="28"/>
                <w:szCs w:val="28"/>
              </w:rPr>
              <w:t>7</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3.9. Выдача удостоверения, пострадавшего от катастрофы на Чернобыльской АЭС, других радиационных аварий</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7</w:t>
            </w:r>
            <w:r w:rsidR="002E4A96" w:rsidRPr="006C5FD8">
              <w:rPr>
                <w:rFonts w:ascii="Times New Roman" w:hAnsi="Times New Roman" w:cs="Times New Roman"/>
                <w:sz w:val="28"/>
                <w:szCs w:val="28"/>
              </w:rPr>
              <w:t>8</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3.13</w:t>
            </w:r>
            <w:r w:rsidRPr="006C5FD8">
              <w:rPr>
                <w:b w:val="0"/>
                <w:sz w:val="28"/>
                <w:szCs w:val="28"/>
                <w:vertAlign w:val="superscript"/>
              </w:rPr>
              <w:t>1</w:t>
            </w:r>
            <w:r w:rsidRPr="006C5FD8">
              <w:rPr>
                <w:b w:val="0"/>
                <w:sz w:val="28"/>
                <w:szCs w:val="28"/>
              </w:rPr>
              <w:t>. Выдача удостоверения национального образца:</w:t>
            </w:r>
          </w:p>
          <w:p w:rsidR="004A0585" w:rsidRPr="006C5FD8" w:rsidRDefault="004A0585" w:rsidP="008561CF">
            <w:pPr>
              <w:pStyle w:val="article"/>
              <w:spacing w:before="0" w:after="0"/>
              <w:ind w:left="0" w:firstLine="0"/>
              <w:rPr>
                <w:b w:val="0"/>
                <w:sz w:val="28"/>
                <w:szCs w:val="28"/>
              </w:rPr>
            </w:pPr>
            <w:r w:rsidRPr="006C5FD8">
              <w:rPr>
                <w:b w:val="0"/>
                <w:sz w:val="28"/>
                <w:szCs w:val="28"/>
              </w:rPr>
              <w:t>3.13</w:t>
            </w:r>
            <w:r w:rsidRPr="006C5FD8">
              <w:rPr>
                <w:b w:val="0"/>
                <w:sz w:val="28"/>
                <w:szCs w:val="28"/>
                <w:vertAlign w:val="superscript"/>
              </w:rPr>
              <w:t>1</w:t>
            </w:r>
            <w:r w:rsidRPr="006C5FD8">
              <w:rPr>
                <w:b w:val="0"/>
                <w:sz w:val="28"/>
                <w:szCs w:val="28"/>
              </w:rPr>
              <w:t>.2. инвалида боевых действий на территории других государств</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7</w:t>
            </w:r>
            <w:r w:rsidR="002E4A96" w:rsidRPr="006C5FD8">
              <w:rPr>
                <w:rFonts w:ascii="Times New Roman" w:hAnsi="Times New Roman" w:cs="Times New Roman"/>
                <w:sz w:val="28"/>
                <w:szCs w:val="28"/>
              </w:rPr>
              <w:t>9</w:t>
            </w:r>
          </w:p>
        </w:tc>
        <w:tc>
          <w:tcPr>
            <w:tcW w:w="10847" w:type="dxa"/>
          </w:tcPr>
          <w:p w:rsidR="00677DC7" w:rsidRPr="006C5FD8" w:rsidRDefault="004A0585" w:rsidP="008561CF">
            <w:pPr>
              <w:pStyle w:val="article"/>
              <w:spacing w:before="0" w:after="0"/>
              <w:ind w:left="0" w:firstLine="0"/>
              <w:rPr>
                <w:b w:val="0"/>
                <w:sz w:val="28"/>
                <w:szCs w:val="28"/>
              </w:rPr>
            </w:pPr>
            <w:r w:rsidRPr="006C5FD8">
              <w:rPr>
                <w:b w:val="0"/>
                <w:sz w:val="28"/>
                <w:szCs w:val="28"/>
              </w:rPr>
              <w:t>3.15. Выдача удостоверения многодетной семьи</w:t>
            </w:r>
          </w:p>
        </w:tc>
      </w:tr>
      <w:tr w:rsidR="004A0585" w:rsidRPr="006C5FD8" w:rsidTr="008561CF">
        <w:tc>
          <w:tcPr>
            <w:tcW w:w="636" w:type="dxa"/>
          </w:tcPr>
          <w:p w:rsidR="004A0585" w:rsidRPr="006C5FD8" w:rsidRDefault="002E4A96" w:rsidP="008561CF">
            <w:pPr>
              <w:jc w:val="both"/>
              <w:rPr>
                <w:rFonts w:ascii="Times New Roman" w:hAnsi="Times New Roman" w:cs="Times New Roman"/>
                <w:sz w:val="28"/>
                <w:szCs w:val="28"/>
              </w:rPr>
            </w:pPr>
            <w:r w:rsidRPr="006C5FD8">
              <w:rPr>
                <w:rFonts w:ascii="Times New Roman" w:hAnsi="Times New Roman" w:cs="Times New Roman"/>
                <w:sz w:val="28"/>
                <w:szCs w:val="28"/>
              </w:rPr>
              <w:t>80</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r>
      <w:tr w:rsidR="004A0585" w:rsidRPr="006C5FD8" w:rsidTr="008561CF">
        <w:tc>
          <w:tcPr>
            <w:tcW w:w="636" w:type="dxa"/>
          </w:tcPr>
          <w:p w:rsidR="004A0585" w:rsidRPr="006C5FD8" w:rsidRDefault="005E68CC" w:rsidP="002E4A96">
            <w:pPr>
              <w:jc w:val="both"/>
              <w:rPr>
                <w:rFonts w:ascii="Times New Roman" w:hAnsi="Times New Roman" w:cs="Times New Roman"/>
                <w:sz w:val="28"/>
                <w:szCs w:val="28"/>
              </w:rPr>
            </w:pPr>
            <w:r w:rsidRPr="006C5FD8">
              <w:rPr>
                <w:rFonts w:ascii="Times New Roman" w:hAnsi="Times New Roman" w:cs="Times New Roman"/>
                <w:sz w:val="28"/>
                <w:szCs w:val="28"/>
              </w:rPr>
              <w:t>8</w:t>
            </w:r>
            <w:r w:rsidR="002E4A96" w:rsidRPr="006C5FD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8</w:t>
            </w:r>
            <w:r w:rsidR="002E4A96" w:rsidRPr="006C5FD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8</w:t>
            </w:r>
            <w:r w:rsidR="002E4A96" w:rsidRPr="006C5FD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3.21. Выдача дубликатов удостоверений, указанных в пунктах 3.2–3.6, 3.8, 3.9, 3.1</w:t>
            </w:r>
            <w:r w:rsidR="003A6DD8" w:rsidRPr="006C5FD8">
              <w:rPr>
                <w:b w:val="0"/>
                <w:sz w:val="28"/>
                <w:szCs w:val="28"/>
              </w:rPr>
              <w:t>3</w:t>
            </w:r>
            <w:r w:rsidR="003A6DD8" w:rsidRPr="006C5FD8">
              <w:rPr>
                <w:b w:val="0"/>
                <w:sz w:val="28"/>
                <w:szCs w:val="28"/>
                <w:vertAlign w:val="superscript"/>
              </w:rPr>
              <w:t xml:space="preserve">1 </w:t>
            </w:r>
            <w:r w:rsidR="003A6DD8" w:rsidRPr="006C5FD8">
              <w:rPr>
                <w:b w:val="0"/>
                <w:sz w:val="28"/>
                <w:szCs w:val="28"/>
              </w:rPr>
              <w:t xml:space="preserve">2, </w:t>
            </w:r>
            <w:r w:rsidRPr="006C5FD8">
              <w:rPr>
                <w:b w:val="0"/>
                <w:sz w:val="28"/>
                <w:szCs w:val="28"/>
              </w:rPr>
              <w:t>3.15, 3.17, 3.18 настоящего перечня</w:t>
            </w:r>
          </w:p>
        </w:tc>
      </w:tr>
      <w:tr w:rsidR="004A0585" w:rsidRPr="006C5FD8" w:rsidTr="008561CF">
        <w:tc>
          <w:tcPr>
            <w:tcW w:w="11483" w:type="dxa"/>
            <w:gridSpan w:val="2"/>
          </w:tcPr>
          <w:p w:rsidR="00677DC7" w:rsidRPr="006C5FD8" w:rsidRDefault="004A0585" w:rsidP="008561CF">
            <w:pPr>
              <w:pStyle w:val="article"/>
              <w:spacing w:before="0" w:after="0"/>
              <w:ind w:left="0" w:firstLine="0"/>
              <w:rPr>
                <w:b w:val="0"/>
                <w:sz w:val="28"/>
                <w:szCs w:val="28"/>
              </w:rPr>
            </w:pPr>
            <w:r w:rsidRPr="006C5FD8">
              <w:rPr>
                <w:b w:val="0"/>
                <w:sz w:val="28"/>
                <w:szCs w:val="28"/>
              </w:rPr>
              <w:t>ГЛАВА 4 УСЫНОВЛЕНИЕ (УДОЧЕРЕНИЕ). ОПЕКА, ПОПЕЧИТЕЛЬСТВО, ПАТРОНАЖ. ЭМАНСИПАЦИЯ</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lastRenderedPageBreak/>
              <w:t>8</w:t>
            </w:r>
            <w:r w:rsidR="002E4A96" w:rsidRPr="006C5FD8">
              <w:rPr>
                <w:rFonts w:ascii="Times New Roman" w:hAnsi="Times New Roman" w:cs="Times New Roman"/>
                <w:sz w:val="28"/>
                <w:szCs w:val="28"/>
              </w:rPr>
              <w:t>4</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4.1. Выдача акта обследования условий жизни кандидата в усыновители (</w:t>
            </w:r>
            <w:proofErr w:type="spellStart"/>
            <w:r w:rsidRPr="006C5FD8">
              <w:rPr>
                <w:b w:val="0"/>
                <w:sz w:val="28"/>
                <w:szCs w:val="28"/>
              </w:rPr>
              <w:t>удочерители</w:t>
            </w:r>
            <w:proofErr w:type="spellEnd"/>
            <w:r w:rsidRPr="006C5FD8">
              <w:rPr>
                <w:b w:val="0"/>
                <w:sz w:val="28"/>
                <w:szCs w:val="28"/>
              </w:rPr>
              <w:t>)</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8</w:t>
            </w:r>
            <w:r w:rsidR="002E4A96" w:rsidRPr="006C5FD8">
              <w:rPr>
                <w:rFonts w:ascii="Times New Roman" w:hAnsi="Times New Roman" w:cs="Times New Roman"/>
                <w:sz w:val="28"/>
                <w:szCs w:val="28"/>
              </w:rPr>
              <w:t>5</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4.2. Назначение ежемесячных денежных выплат на содержание усыновленных (удочеренных) детей</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8</w:t>
            </w:r>
            <w:r w:rsidR="002E4A96" w:rsidRPr="006C5FD8">
              <w:rPr>
                <w:rFonts w:ascii="Times New Roman" w:hAnsi="Times New Roman" w:cs="Times New Roman"/>
                <w:sz w:val="28"/>
                <w:szCs w:val="28"/>
              </w:rPr>
              <w:t>6</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4.3. Принятие решения об установлении опеки (попечительства) над совершеннолетним и назначении опекуна (попечителя)</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8</w:t>
            </w:r>
            <w:r w:rsidR="002E4A96" w:rsidRPr="006C5FD8">
              <w:rPr>
                <w:rFonts w:ascii="Times New Roman" w:hAnsi="Times New Roman" w:cs="Times New Roman"/>
                <w:sz w:val="28"/>
                <w:szCs w:val="28"/>
              </w:rPr>
              <w:t>6</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4.4. Принятие решения об установлении опеки (попечительства) над несовершеннолетним и назначении опекуна (попечителя)</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8</w:t>
            </w:r>
            <w:r w:rsidR="002E4A96" w:rsidRPr="006C5FD8">
              <w:rPr>
                <w:rFonts w:ascii="Times New Roman" w:hAnsi="Times New Roman" w:cs="Times New Roman"/>
                <w:sz w:val="28"/>
                <w:szCs w:val="28"/>
              </w:rPr>
              <w:t>7</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8</w:t>
            </w:r>
            <w:r w:rsidR="002E4A96" w:rsidRPr="006C5FD8">
              <w:rPr>
                <w:rFonts w:ascii="Times New Roman" w:hAnsi="Times New Roman" w:cs="Times New Roman"/>
                <w:sz w:val="28"/>
                <w:szCs w:val="28"/>
              </w:rPr>
              <w:t>8</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4.6. Принятие решения о передаче ребенка (детей) на воспитание в приемную семью</w:t>
            </w:r>
          </w:p>
        </w:tc>
      </w:tr>
      <w:tr w:rsidR="004A0585" w:rsidRPr="006C5FD8" w:rsidTr="008561CF">
        <w:tc>
          <w:tcPr>
            <w:tcW w:w="636" w:type="dxa"/>
          </w:tcPr>
          <w:p w:rsidR="004A0585" w:rsidRPr="006C5FD8" w:rsidRDefault="002E4A96" w:rsidP="008561CF">
            <w:pPr>
              <w:jc w:val="both"/>
              <w:rPr>
                <w:rFonts w:ascii="Times New Roman" w:hAnsi="Times New Roman" w:cs="Times New Roman"/>
                <w:sz w:val="28"/>
                <w:szCs w:val="28"/>
              </w:rPr>
            </w:pPr>
            <w:r w:rsidRPr="006C5FD8">
              <w:rPr>
                <w:rFonts w:ascii="Times New Roman" w:hAnsi="Times New Roman" w:cs="Times New Roman"/>
                <w:sz w:val="28"/>
                <w:szCs w:val="28"/>
              </w:rPr>
              <w:t>90</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4.7. Принятие решения о создании детского дома семейного типа</w:t>
            </w:r>
          </w:p>
        </w:tc>
      </w:tr>
      <w:tr w:rsidR="004A0585" w:rsidRPr="006C5FD8" w:rsidTr="008561CF">
        <w:tc>
          <w:tcPr>
            <w:tcW w:w="636" w:type="dxa"/>
          </w:tcPr>
          <w:p w:rsidR="004A0585" w:rsidRPr="006C5FD8" w:rsidRDefault="005E68CC" w:rsidP="002E4A96">
            <w:pPr>
              <w:jc w:val="both"/>
              <w:rPr>
                <w:rFonts w:ascii="Times New Roman" w:hAnsi="Times New Roman" w:cs="Times New Roman"/>
                <w:sz w:val="28"/>
                <w:szCs w:val="28"/>
              </w:rPr>
            </w:pPr>
            <w:r w:rsidRPr="006C5FD8">
              <w:rPr>
                <w:rFonts w:ascii="Times New Roman" w:hAnsi="Times New Roman" w:cs="Times New Roman"/>
                <w:sz w:val="28"/>
                <w:szCs w:val="28"/>
              </w:rPr>
              <w:t>9</w:t>
            </w:r>
            <w:r w:rsidR="002E4A96" w:rsidRPr="006C5FD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4.8. Принятие решения об установлении патронажа (назначении помощника)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9</w:t>
            </w:r>
            <w:r w:rsidR="002E4A96" w:rsidRPr="006C5FD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4.9. Принятие решения об изменении фамилии несовершеннолетнего и собственного имени несовершеннолетнего старше 6 лет</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9</w:t>
            </w:r>
            <w:r w:rsidR="002E4A96" w:rsidRPr="006C5FD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4.10. Принятие решения об объявлении несовершеннолетнего полностью дееспособным (эмансипация)</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9</w:t>
            </w:r>
            <w:r w:rsidR="002E4A96" w:rsidRPr="006C5FD8">
              <w:rPr>
                <w:rFonts w:ascii="Times New Roman" w:hAnsi="Times New Roman" w:cs="Times New Roman"/>
                <w:sz w:val="28"/>
                <w:szCs w:val="28"/>
              </w:rPr>
              <w:t>4</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4.11. Принятие решения об освобождении опекунов, попечителей от выполнения ими своих обязанностей</w:t>
            </w:r>
          </w:p>
        </w:tc>
      </w:tr>
      <w:tr w:rsidR="004A0585" w:rsidRPr="006C5FD8" w:rsidTr="008561CF">
        <w:tc>
          <w:tcPr>
            <w:tcW w:w="11483" w:type="dxa"/>
            <w:gridSpan w:val="2"/>
          </w:tcPr>
          <w:p w:rsidR="00677DC7" w:rsidRPr="006C5FD8" w:rsidRDefault="004A0585" w:rsidP="008561CF">
            <w:pPr>
              <w:pStyle w:val="article"/>
              <w:spacing w:before="0" w:after="0"/>
              <w:ind w:left="0" w:firstLine="0"/>
              <w:rPr>
                <w:b w:val="0"/>
                <w:sz w:val="28"/>
                <w:szCs w:val="28"/>
              </w:rPr>
            </w:pPr>
            <w:r w:rsidRPr="006C5FD8">
              <w:rPr>
                <w:b w:val="0"/>
                <w:sz w:val="28"/>
                <w:szCs w:val="28"/>
              </w:rPr>
              <w:t>ГЛАВА 6 ОБРАЗОВАНИЕ</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9</w:t>
            </w:r>
            <w:r w:rsidR="002E4A96" w:rsidRPr="006C5FD8">
              <w:rPr>
                <w:rFonts w:ascii="Times New Roman" w:hAnsi="Times New Roman" w:cs="Times New Roman"/>
                <w:sz w:val="28"/>
                <w:szCs w:val="28"/>
              </w:rPr>
              <w:t>5</w:t>
            </w:r>
          </w:p>
        </w:tc>
        <w:tc>
          <w:tcPr>
            <w:tcW w:w="10847" w:type="dxa"/>
          </w:tcPr>
          <w:p w:rsidR="004A0585" w:rsidRPr="006C5FD8" w:rsidRDefault="00F6172A" w:rsidP="008561CF">
            <w:pPr>
              <w:pStyle w:val="article"/>
              <w:spacing w:before="0" w:after="0"/>
              <w:ind w:left="0" w:firstLine="0"/>
              <w:rPr>
                <w:b w:val="0"/>
                <w:sz w:val="28"/>
                <w:szCs w:val="28"/>
              </w:rPr>
            </w:pPr>
            <w:r w:rsidRPr="006C5FD8">
              <w:rPr>
                <w:b w:val="0"/>
                <w:sz w:val="28"/>
                <w:szCs w:val="28"/>
              </w:rPr>
              <w:t xml:space="preserve">6.1. Выдача дубликата: </w:t>
            </w:r>
            <w:r w:rsidR="004A0585" w:rsidRPr="006C5FD8">
              <w:rPr>
                <w:b w:val="0"/>
                <w:sz w:val="28"/>
                <w:szCs w:val="28"/>
              </w:rPr>
              <w:t>6.1.1 документа об образовании, приложения к нему, документа об обучении (в случае ликвидации организации, прекращения деятельности индивидуального предпринимателя, выдавших документ)</w:t>
            </w:r>
          </w:p>
        </w:tc>
      </w:tr>
      <w:tr w:rsidR="004A0585" w:rsidRPr="006C5FD8" w:rsidTr="008561CF">
        <w:trPr>
          <w:trHeight w:val="344"/>
        </w:trPr>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9</w:t>
            </w:r>
            <w:r w:rsidR="002E4A96" w:rsidRPr="006C5FD8">
              <w:rPr>
                <w:rFonts w:ascii="Times New Roman" w:hAnsi="Times New Roman" w:cs="Times New Roman"/>
                <w:sz w:val="28"/>
                <w:szCs w:val="28"/>
              </w:rPr>
              <w:t>6</w:t>
            </w:r>
          </w:p>
        </w:tc>
        <w:tc>
          <w:tcPr>
            <w:tcW w:w="10847" w:type="dxa"/>
          </w:tcPr>
          <w:p w:rsidR="00F6172A" w:rsidRPr="006C5FD8" w:rsidRDefault="00F6172A" w:rsidP="008561CF">
            <w:pPr>
              <w:pStyle w:val="article"/>
              <w:spacing w:before="0" w:after="0"/>
              <w:ind w:left="0" w:firstLine="0"/>
              <w:rPr>
                <w:b w:val="0"/>
                <w:sz w:val="28"/>
                <w:szCs w:val="28"/>
              </w:rPr>
            </w:pPr>
            <w:r w:rsidRPr="006C5FD8">
              <w:rPr>
                <w:b w:val="0"/>
                <w:sz w:val="28"/>
                <w:szCs w:val="28"/>
              </w:rPr>
              <w:t xml:space="preserve">6.1. Выдача дубликата: </w:t>
            </w:r>
            <w:r w:rsidR="004A0585" w:rsidRPr="006C5FD8">
              <w:rPr>
                <w:b w:val="0"/>
                <w:sz w:val="28"/>
                <w:szCs w:val="28"/>
              </w:rPr>
              <w:t>6.1.2 свидетельства о направлении на работу</w:t>
            </w:r>
          </w:p>
        </w:tc>
      </w:tr>
      <w:tr w:rsidR="004A0585" w:rsidRPr="006C5FD8" w:rsidTr="008561CF">
        <w:trPr>
          <w:trHeight w:val="435"/>
        </w:trPr>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9</w:t>
            </w:r>
            <w:r w:rsidR="002E4A96" w:rsidRPr="006C5FD8">
              <w:rPr>
                <w:rFonts w:ascii="Times New Roman" w:hAnsi="Times New Roman" w:cs="Times New Roman"/>
                <w:sz w:val="28"/>
                <w:szCs w:val="28"/>
              </w:rPr>
              <w:t>7</w:t>
            </w:r>
          </w:p>
        </w:tc>
        <w:tc>
          <w:tcPr>
            <w:tcW w:w="10847" w:type="dxa"/>
          </w:tcPr>
          <w:p w:rsidR="004A0585" w:rsidRPr="006C5FD8" w:rsidRDefault="00F6172A" w:rsidP="008561CF">
            <w:pPr>
              <w:pStyle w:val="article"/>
              <w:spacing w:before="0" w:after="0"/>
              <w:ind w:left="0" w:firstLine="0"/>
              <w:rPr>
                <w:b w:val="0"/>
                <w:sz w:val="28"/>
                <w:szCs w:val="28"/>
              </w:rPr>
            </w:pPr>
            <w:r w:rsidRPr="006C5FD8">
              <w:rPr>
                <w:b w:val="0"/>
                <w:sz w:val="28"/>
                <w:szCs w:val="28"/>
              </w:rPr>
              <w:t xml:space="preserve">6.1. Выдача дубликата: </w:t>
            </w:r>
            <w:r w:rsidR="004A0585" w:rsidRPr="006C5FD8">
              <w:rPr>
                <w:b w:val="0"/>
                <w:sz w:val="28"/>
                <w:szCs w:val="28"/>
              </w:rPr>
              <w:t>6.1.3 справки о самостоятельном трудоустройстве</w:t>
            </w:r>
            <w:r w:rsidR="004A0585" w:rsidRPr="006C5FD8">
              <w:rPr>
                <w:sz w:val="28"/>
                <w:szCs w:val="28"/>
              </w:rPr>
              <w:t xml:space="preserve"> </w:t>
            </w:r>
          </w:p>
        </w:tc>
      </w:tr>
      <w:tr w:rsidR="004A0585" w:rsidRPr="006C5FD8" w:rsidTr="008561CF">
        <w:trPr>
          <w:trHeight w:val="691"/>
        </w:trPr>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9</w:t>
            </w:r>
            <w:r w:rsidR="002E4A96" w:rsidRPr="006C5FD8">
              <w:rPr>
                <w:rFonts w:ascii="Times New Roman" w:hAnsi="Times New Roman" w:cs="Times New Roman"/>
                <w:sz w:val="28"/>
                <w:szCs w:val="28"/>
              </w:rPr>
              <w:t>8</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6.1.5. Выдача дубликата удостоверения на право обслуживания потенциально опасных объектов (случае ликвидации организации, выдавшей удостоверение)</w:t>
            </w:r>
          </w:p>
        </w:tc>
      </w:tr>
      <w:tr w:rsidR="004A0585" w:rsidRPr="006C5FD8" w:rsidTr="008561CF">
        <w:trPr>
          <w:trHeight w:val="1133"/>
        </w:trPr>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9</w:t>
            </w:r>
            <w:r w:rsidR="002E4A96" w:rsidRPr="006C5FD8">
              <w:rPr>
                <w:rFonts w:ascii="Times New Roman" w:hAnsi="Times New Roman" w:cs="Times New Roman"/>
                <w:sz w:val="28"/>
                <w:szCs w:val="28"/>
              </w:rPr>
              <w:t>9</w:t>
            </w:r>
          </w:p>
          <w:p w:rsidR="004A0585" w:rsidRPr="006C5FD8" w:rsidRDefault="004A0585" w:rsidP="008561CF">
            <w:pPr>
              <w:jc w:val="both"/>
              <w:rPr>
                <w:rFonts w:ascii="Times New Roman" w:hAnsi="Times New Roman" w:cs="Times New Roman"/>
                <w:sz w:val="28"/>
                <w:szCs w:val="28"/>
              </w:rPr>
            </w:pPr>
          </w:p>
        </w:tc>
        <w:tc>
          <w:tcPr>
            <w:tcW w:w="10847" w:type="dxa"/>
          </w:tcPr>
          <w:p w:rsidR="004A0585" w:rsidRPr="006C5FD8" w:rsidRDefault="004A0585" w:rsidP="008561CF">
            <w:pPr>
              <w:pStyle w:val="article"/>
              <w:spacing w:before="0" w:after="0"/>
              <w:ind w:left="0" w:right="-402" w:firstLine="0"/>
              <w:rPr>
                <w:b w:val="0"/>
                <w:sz w:val="28"/>
                <w:szCs w:val="28"/>
              </w:rPr>
            </w:pPr>
            <w:r w:rsidRPr="006C5FD8">
              <w:rPr>
                <w:b w:val="0"/>
                <w:sz w:val="28"/>
                <w:szCs w:val="28"/>
              </w:rPr>
              <w:t>6.2. Выдача в связи с изм</w:t>
            </w:r>
            <w:r w:rsidR="00F6172A" w:rsidRPr="006C5FD8">
              <w:rPr>
                <w:b w:val="0"/>
                <w:sz w:val="28"/>
                <w:szCs w:val="28"/>
              </w:rPr>
              <w:t xml:space="preserve">енением половой принадлежности: </w:t>
            </w:r>
            <w:r w:rsidRPr="006C5FD8">
              <w:rPr>
                <w:b w:val="0"/>
                <w:sz w:val="28"/>
                <w:szCs w:val="28"/>
              </w:rPr>
              <w:t>6.2.1. документа об образовании, приложения к нему, документа об обучении (в случае ликвидации организации, прекращения деятельности индивидуального предпринимателя)</w:t>
            </w:r>
          </w:p>
        </w:tc>
      </w:tr>
      <w:tr w:rsidR="004A0585" w:rsidRPr="006C5FD8" w:rsidTr="008561CF">
        <w:tc>
          <w:tcPr>
            <w:tcW w:w="636" w:type="dxa"/>
          </w:tcPr>
          <w:p w:rsidR="004A0585" w:rsidRPr="006C5FD8" w:rsidRDefault="002E4A96" w:rsidP="008561CF">
            <w:pPr>
              <w:jc w:val="both"/>
              <w:rPr>
                <w:rFonts w:ascii="Times New Roman" w:hAnsi="Times New Roman" w:cs="Times New Roman"/>
                <w:sz w:val="28"/>
                <w:szCs w:val="28"/>
              </w:rPr>
            </w:pPr>
            <w:r w:rsidRPr="006C5FD8">
              <w:rPr>
                <w:rFonts w:ascii="Times New Roman" w:hAnsi="Times New Roman" w:cs="Times New Roman"/>
                <w:sz w:val="28"/>
                <w:szCs w:val="28"/>
              </w:rPr>
              <w:t>100</w:t>
            </w:r>
          </w:p>
        </w:tc>
        <w:tc>
          <w:tcPr>
            <w:tcW w:w="10847" w:type="dxa"/>
          </w:tcPr>
          <w:p w:rsidR="004A0585" w:rsidRPr="006C5FD8" w:rsidRDefault="004A0585" w:rsidP="008561CF">
            <w:pPr>
              <w:pStyle w:val="article"/>
              <w:spacing w:before="0" w:after="0"/>
              <w:ind w:left="0" w:right="-402" w:firstLine="0"/>
              <w:rPr>
                <w:b w:val="0"/>
                <w:sz w:val="28"/>
                <w:szCs w:val="28"/>
              </w:rPr>
            </w:pPr>
            <w:r w:rsidRPr="006C5FD8">
              <w:rPr>
                <w:b w:val="0"/>
                <w:sz w:val="28"/>
                <w:szCs w:val="28"/>
              </w:rPr>
              <w:t>6.2. Выдача в связи с изменением половой принадлежности:</w:t>
            </w:r>
          </w:p>
          <w:p w:rsidR="004A0585" w:rsidRPr="006C5FD8" w:rsidRDefault="004A0585" w:rsidP="008561CF">
            <w:pPr>
              <w:pStyle w:val="articleintext"/>
              <w:ind w:firstLine="0"/>
              <w:jc w:val="left"/>
              <w:rPr>
                <w:sz w:val="28"/>
                <w:szCs w:val="28"/>
              </w:rPr>
            </w:pPr>
            <w:r w:rsidRPr="006C5FD8">
              <w:rPr>
                <w:sz w:val="28"/>
                <w:szCs w:val="28"/>
              </w:rPr>
              <w:t>6.2.2. свидетельства о направлении на работу</w:t>
            </w:r>
          </w:p>
        </w:tc>
      </w:tr>
      <w:tr w:rsidR="004A0585" w:rsidRPr="006C5FD8" w:rsidTr="008561CF">
        <w:tc>
          <w:tcPr>
            <w:tcW w:w="636" w:type="dxa"/>
          </w:tcPr>
          <w:p w:rsidR="004A0585" w:rsidRPr="006C5FD8" w:rsidRDefault="005E68CC" w:rsidP="002E4A96">
            <w:pPr>
              <w:jc w:val="both"/>
              <w:rPr>
                <w:rFonts w:ascii="Times New Roman" w:hAnsi="Times New Roman" w:cs="Times New Roman"/>
                <w:sz w:val="28"/>
                <w:szCs w:val="28"/>
              </w:rPr>
            </w:pPr>
            <w:r w:rsidRPr="006C5FD8">
              <w:rPr>
                <w:rFonts w:ascii="Times New Roman" w:hAnsi="Times New Roman" w:cs="Times New Roman"/>
                <w:sz w:val="28"/>
                <w:szCs w:val="28"/>
              </w:rPr>
              <w:t>10</w:t>
            </w:r>
            <w:r w:rsidR="002E4A96" w:rsidRPr="006C5FD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right="-402" w:firstLine="0"/>
              <w:rPr>
                <w:b w:val="0"/>
                <w:sz w:val="28"/>
                <w:szCs w:val="28"/>
              </w:rPr>
            </w:pPr>
            <w:r w:rsidRPr="006C5FD8">
              <w:rPr>
                <w:b w:val="0"/>
                <w:sz w:val="28"/>
                <w:szCs w:val="28"/>
              </w:rPr>
              <w:t>6.2. Выдача в связи с изменением половой принадлежности:</w:t>
            </w:r>
          </w:p>
          <w:p w:rsidR="004A0585" w:rsidRPr="006C5FD8" w:rsidRDefault="004A0585" w:rsidP="008561CF">
            <w:pPr>
              <w:pStyle w:val="articleintext"/>
              <w:ind w:firstLine="0"/>
              <w:jc w:val="left"/>
              <w:rPr>
                <w:sz w:val="28"/>
                <w:szCs w:val="28"/>
              </w:rPr>
            </w:pPr>
            <w:r w:rsidRPr="006C5FD8">
              <w:rPr>
                <w:sz w:val="28"/>
                <w:szCs w:val="28"/>
              </w:rPr>
              <w:t xml:space="preserve">6.2.3. справки о самостоятельном трудоустройстве </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10</w:t>
            </w:r>
            <w:r w:rsidR="002E4A96" w:rsidRPr="006C5FD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6.2.5. удостоверения на право обслуживания потенциально опасных объектов</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10</w:t>
            </w:r>
            <w:r w:rsidR="002E4A96" w:rsidRPr="006C5FD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6.5 Выдача справки о том, что высшее, среднее специальное образование получено на платной основе</w:t>
            </w:r>
          </w:p>
        </w:tc>
      </w:tr>
      <w:tr w:rsidR="004A0585" w:rsidRPr="006C5FD8" w:rsidTr="008561CF">
        <w:trPr>
          <w:trHeight w:val="771"/>
        </w:trPr>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10</w:t>
            </w:r>
            <w:r w:rsidR="002E4A96" w:rsidRPr="006C5FD8">
              <w:rPr>
                <w:rFonts w:ascii="Times New Roman" w:hAnsi="Times New Roman" w:cs="Times New Roman"/>
                <w:sz w:val="28"/>
                <w:szCs w:val="28"/>
              </w:rPr>
              <w:t>4</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6.6. Постановка на учет детей в целях получения ими дошкольного образования, специального образования на уровне дошкольного образования</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10</w:t>
            </w:r>
            <w:r w:rsidR="002E4A96" w:rsidRPr="006C5FD8">
              <w:rPr>
                <w:rFonts w:ascii="Times New Roman" w:hAnsi="Times New Roman" w:cs="Times New Roman"/>
                <w:sz w:val="28"/>
                <w:szCs w:val="28"/>
              </w:rPr>
              <w:t>5</w:t>
            </w:r>
          </w:p>
        </w:tc>
        <w:tc>
          <w:tcPr>
            <w:tcW w:w="10847" w:type="dxa"/>
          </w:tcPr>
          <w:p w:rsidR="004A0585" w:rsidRPr="006C5FD8" w:rsidRDefault="004A0585" w:rsidP="008561CF">
            <w:pPr>
              <w:pStyle w:val="article"/>
              <w:spacing w:before="0" w:after="0"/>
              <w:ind w:left="0" w:right="-108" w:firstLine="0"/>
              <w:rPr>
                <w:b w:val="0"/>
                <w:sz w:val="28"/>
                <w:szCs w:val="28"/>
              </w:rPr>
            </w:pPr>
            <w:r w:rsidRPr="006C5FD8">
              <w:rPr>
                <w:b w:val="0"/>
                <w:sz w:val="28"/>
                <w:szCs w:val="28"/>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r>
      <w:tr w:rsidR="004A0585" w:rsidRPr="006C5FD8" w:rsidTr="008561CF">
        <w:tc>
          <w:tcPr>
            <w:tcW w:w="11483" w:type="dxa"/>
            <w:gridSpan w:val="2"/>
          </w:tcPr>
          <w:p w:rsidR="004A0585" w:rsidRPr="006C5FD8" w:rsidRDefault="004A0585" w:rsidP="008561CF">
            <w:pPr>
              <w:pStyle w:val="article"/>
              <w:spacing w:before="0" w:after="0"/>
              <w:ind w:left="0" w:firstLine="0"/>
              <w:rPr>
                <w:b w:val="0"/>
                <w:sz w:val="28"/>
                <w:szCs w:val="28"/>
              </w:rPr>
            </w:pPr>
            <w:r w:rsidRPr="006C5FD8">
              <w:rPr>
                <w:b w:val="0"/>
                <w:sz w:val="28"/>
                <w:szCs w:val="28"/>
              </w:rPr>
              <w:t>ГЛАВА 8 ФИЗИЧЕСКАЯ КУЛЬТУРА И СПОРТ, КУЛЬТУРА</w:t>
            </w:r>
          </w:p>
        </w:tc>
      </w:tr>
      <w:tr w:rsidR="005E68CC" w:rsidRPr="006C5FD8" w:rsidTr="008561CF">
        <w:tc>
          <w:tcPr>
            <w:tcW w:w="636" w:type="dxa"/>
          </w:tcPr>
          <w:p w:rsidR="005E68CC" w:rsidRPr="006C5FD8" w:rsidRDefault="005E68CC" w:rsidP="002E4A96">
            <w:pPr>
              <w:jc w:val="both"/>
              <w:rPr>
                <w:rFonts w:ascii="Times New Roman" w:hAnsi="Times New Roman" w:cs="Times New Roman"/>
                <w:sz w:val="28"/>
                <w:szCs w:val="28"/>
              </w:rPr>
            </w:pPr>
            <w:r w:rsidRPr="006C5FD8">
              <w:rPr>
                <w:rFonts w:ascii="Times New Roman" w:hAnsi="Times New Roman" w:cs="Times New Roman"/>
                <w:sz w:val="28"/>
                <w:szCs w:val="28"/>
              </w:rPr>
              <w:t>10</w:t>
            </w:r>
            <w:r w:rsidR="002E4A96" w:rsidRPr="006C5FD8">
              <w:rPr>
                <w:rFonts w:ascii="Times New Roman" w:hAnsi="Times New Roman" w:cs="Times New Roman"/>
                <w:sz w:val="28"/>
                <w:szCs w:val="28"/>
              </w:rPr>
              <w:t>6</w:t>
            </w:r>
          </w:p>
        </w:tc>
        <w:tc>
          <w:tcPr>
            <w:tcW w:w="10847" w:type="dxa"/>
          </w:tcPr>
          <w:p w:rsidR="005E68CC" w:rsidRPr="006C5FD8" w:rsidRDefault="005E68CC" w:rsidP="008561CF">
            <w:pPr>
              <w:tabs>
                <w:tab w:val="left" w:pos="710"/>
                <w:tab w:val="left" w:pos="993"/>
              </w:tabs>
              <w:jc w:val="both"/>
              <w:rPr>
                <w:rFonts w:ascii="Times New Roman" w:eastAsia="Calibri" w:hAnsi="Times New Roman" w:cs="Times New Roman"/>
                <w:sz w:val="28"/>
                <w:szCs w:val="28"/>
              </w:rPr>
            </w:pPr>
            <w:r w:rsidRPr="006C5FD8">
              <w:rPr>
                <w:rFonts w:ascii="Times New Roman" w:eastAsia="Calibri" w:hAnsi="Times New Roman" w:cs="Times New Roman"/>
                <w:sz w:val="28"/>
                <w:szCs w:val="28"/>
              </w:rPr>
              <w:t>8.4</w:t>
            </w:r>
            <w:r w:rsidRPr="006C5FD8">
              <w:rPr>
                <w:rFonts w:ascii="Times New Roman" w:eastAsia="Calibri" w:hAnsi="Times New Roman" w:cs="Times New Roman"/>
                <w:sz w:val="28"/>
                <w:szCs w:val="28"/>
                <w:vertAlign w:val="superscript"/>
              </w:rPr>
              <w:t xml:space="preserve">1 </w:t>
            </w:r>
            <w:r w:rsidRPr="006C5FD8">
              <w:rPr>
                <w:rFonts w:ascii="Times New Roman" w:eastAsia="Calibri" w:hAnsi="Times New Roman" w:cs="Times New Roman"/>
                <w:sz w:val="28"/>
                <w:szCs w:val="28"/>
              </w:rPr>
              <w:t xml:space="preserve">Принятие решения об осуществлении деятельности по оказанию услуг в сфере </w:t>
            </w:r>
            <w:proofErr w:type="spellStart"/>
            <w:r w:rsidRPr="006C5FD8">
              <w:rPr>
                <w:rFonts w:ascii="Times New Roman" w:eastAsia="Calibri" w:hAnsi="Times New Roman" w:cs="Times New Roman"/>
                <w:sz w:val="28"/>
                <w:szCs w:val="28"/>
              </w:rPr>
              <w:t>агроэкотуризма</w:t>
            </w:r>
            <w:proofErr w:type="spellEnd"/>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lastRenderedPageBreak/>
              <w:t>10</w:t>
            </w:r>
            <w:r w:rsidR="002E4A96" w:rsidRPr="006C5FD8">
              <w:rPr>
                <w:rFonts w:ascii="Times New Roman" w:hAnsi="Times New Roman" w:cs="Times New Roman"/>
                <w:sz w:val="28"/>
                <w:szCs w:val="28"/>
              </w:rPr>
              <w:t>7</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r>
      <w:tr w:rsidR="004A0585" w:rsidRPr="006C5FD8" w:rsidTr="008561CF">
        <w:tc>
          <w:tcPr>
            <w:tcW w:w="11483" w:type="dxa"/>
            <w:gridSpan w:val="2"/>
          </w:tcPr>
          <w:p w:rsidR="004A0585" w:rsidRPr="006C5FD8" w:rsidRDefault="004A0585" w:rsidP="008561CF">
            <w:pPr>
              <w:pStyle w:val="article"/>
              <w:spacing w:before="0" w:after="0"/>
              <w:ind w:left="0" w:firstLine="0"/>
              <w:rPr>
                <w:b w:val="0"/>
                <w:sz w:val="28"/>
                <w:szCs w:val="28"/>
              </w:rPr>
            </w:pPr>
            <w:r w:rsidRPr="006C5FD8">
              <w:rPr>
                <w:b w:val="0"/>
                <w:sz w:val="28"/>
                <w:szCs w:val="28"/>
              </w:rPr>
              <w:t>ГЛАВА 9 АРХИТЕКТУРА И СТРОИТЕЛЬСТВО</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10</w:t>
            </w:r>
            <w:r w:rsidR="002E4A96" w:rsidRPr="006C5FD8">
              <w:rPr>
                <w:rFonts w:ascii="Times New Roman" w:hAnsi="Times New Roman" w:cs="Times New Roman"/>
                <w:sz w:val="28"/>
                <w:szCs w:val="28"/>
              </w:rPr>
              <w:t>8</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9.3.1.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10</w:t>
            </w:r>
            <w:r w:rsidR="002E4A96" w:rsidRPr="006C5FD8">
              <w:rPr>
                <w:rFonts w:ascii="Times New Roman" w:hAnsi="Times New Roman" w:cs="Times New Roman"/>
                <w:sz w:val="28"/>
                <w:szCs w:val="28"/>
              </w:rPr>
              <w:t>9</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9.3.2.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w:t>
            </w:r>
            <w:r w:rsidR="002E4A96" w:rsidRPr="006C5FD8">
              <w:rPr>
                <w:rFonts w:ascii="Times New Roman" w:hAnsi="Times New Roman" w:cs="Times New Roman"/>
                <w:sz w:val="28"/>
                <w:szCs w:val="28"/>
              </w:rPr>
              <w:t>10</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9.3.3. Выдача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1</w:t>
            </w:r>
            <w:r w:rsidR="002E4A96" w:rsidRPr="006C5FD8">
              <w:rPr>
                <w:rFonts w:ascii="Times New Roman" w:hAnsi="Times New Roman" w:cs="Times New Roman"/>
                <w:sz w:val="28"/>
                <w:szCs w:val="28"/>
              </w:rPr>
              <w:t>1</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9.3.4. Выдача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1</w:t>
            </w:r>
            <w:r w:rsidR="002E4A96" w:rsidRPr="006C5FD8">
              <w:rPr>
                <w:rFonts w:ascii="Times New Roman" w:hAnsi="Times New Roman" w:cs="Times New Roman"/>
                <w:sz w:val="28"/>
                <w:szCs w:val="28"/>
              </w:rPr>
              <w:t>2</w:t>
            </w:r>
          </w:p>
        </w:tc>
        <w:tc>
          <w:tcPr>
            <w:tcW w:w="10847" w:type="dxa"/>
          </w:tcPr>
          <w:p w:rsidR="004A0585" w:rsidRPr="006C5FD8" w:rsidRDefault="004A0585" w:rsidP="008561CF">
            <w:pPr>
              <w:pStyle w:val="articleintext"/>
              <w:ind w:firstLine="0"/>
              <w:jc w:val="left"/>
              <w:rPr>
                <w:sz w:val="28"/>
                <w:szCs w:val="28"/>
              </w:rPr>
            </w:pPr>
            <w:r w:rsidRPr="006C5FD8">
              <w:rPr>
                <w:sz w:val="28"/>
                <w:szCs w:val="28"/>
              </w:rPr>
              <w:t>9.3.5. Выдача решения о продлении срока строительства капитального строения в виде жилого дома, дачи</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11</w:t>
            </w:r>
            <w:r w:rsidR="002E4A96" w:rsidRPr="006C5FD8">
              <w:rPr>
                <w:rFonts w:ascii="Times New Roman" w:hAnsi="Times New Roman" w:cs="Times New Roman"/>
                <w:sz w:val="28"/>
                <w:szCs w:val="28"/>
              </w:rPr>
              <w:t>3</w:t>
            </w:r>
          </w:p>
        </w:tc>
        <w:tc>
          <w:tcPr>
            <w:tcW w:w="10847" w:type="dxa"/>
          </w:tcPr>
          <w:p w:rsidR="004A0585" w:rsidRPr="006C5FD8" w:rsidRDefault="004A0585" w:rsidP="008561CF">
            <w:pPr>
              <w:pStyle w:val="articleintext"/>
              <w:ind w:firstLine="0"/>
              <w:jc w:val="left"/>
              <w:rPr>
                <w:sz w:val="28"/>
                <w:szCs w:val="28"/>
              </w:rPr>
            </w:pPr>
            <w:r w:rsidRPr="006C5FD8">
              <w:rPr>
                <w:sz w:val="28"/>
                <w:szCs w:val="28"/>
              </w:rPr>
              <w:t>9.3.6.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11</w:t>
            </w:r>
            <w:r w:rsidR="002E4A96" w:rsidRPr="006C5FD8">
              <w:rPr>
                <w:rFonts w:ascii="Times New Roman" w:hAnsi="Times New Roman" w:cs="Times New Roman"/>
                <w:sz w:val="28"/>
                <w:szCs w:val="28"/>
              </w:rPr>
              <w:t>4</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9.4. Принятие решения по самовольному строительству в установленном порядке</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11</w:t>
            </w:r>
            <w:r w:rsidR="002E4A96" w:rsidRPr="006C5FD8">
              <w:rPr>
                <w:rFonts w:ascii="Times New Roman" w:hAnsi="Times New Roman" w:cs="Times New Roman"/>
                <w:sz w:val="28"/>
                <w:szCs w:val="28"/>
              </w:rPr>
              <w:t>5</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r>
      <w:tr w:rsidR="004A0585" w:rsidRPr="006C5FD8" w:rsidTr="008561CF">
        <w:trPr>
          <w:trHeight w:val="416"/>
        </w:trPr>
        <w:tc>
          <w:tcPr>
            <w:tcW w:w="11483" w:type="dxa"/>
            <w:gridSpan w:val="2"/>
          </w:tcPr>
          <w:p w:rsidR="004A0585" w:rsidRPr="006C5FD8" w:rsidRDefault="004A0585" w:rsidP="008561CF">
            <w:pPr>
              <w:pStyle w:val="article"/>
              <w:spacing w:before="0" w:after="0"/>
              <w:ind w:left="0" w:firstLine="0"/>
              <w:rPr>
                <w:b w:val="0"/>
                <w:sz w:val="28"/>
                <w:szCs w:val="28"/>
              </w:rPr>
            </w:pPr>
            <w:r w:rsidRPr="006C5FD8">
              <w:rPr>
                <w:b w:val="0"/>
                <w:sz w:val="28"/>
                <w:szCs w:val="28"/>
              </w:rPr>
              <w:t>ГЛАВА 10 ГАЗО-, ЭЛЕКТРО-, ТЕПЛО- И ВОДОСНАБЖЕНИЕ. СВЯЗЬ</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lastRenderedPageBreak/>
              <w:t>11</w:t>
            </w:r>
            <w:r w:rsidR="002E4A96" w:rsidRPr="006C5FD8">
              <w:rPr>
                <w:rFonts w:ascii="Times New Roman" w:hAnsi="Times New Roman" w:cs="Times New Roman"/>
                <w:sz w:val="28"/>
                <w:szCs w:val="28"/>
              </w:rPr>
              <w:t>6</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10.3. Оказание услуг по газификации одноквартирного жилого дома с оказанием гражданину комплексной услуги газоснабжающей организацией</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11</w:t>
            </w:r>
            <w:r w:rsidR="002E4A96" w:rsidRPr="006C5FD8">
              <w:rPr>
                <w:rFonts w:ascii="Times New Roman" w:hAnsi="Times New Roman" w:cs="Times New Roman"/>
                <w:sz w:val="28"/>
                <w:szCs w:val="28"/>
              </w:rPr>
              <w:t>7</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10.6</w:t>
            </w:r>
            <w:r w:rsidRPr="006C5FD8">
              <w:rPr>
                <w:b w:val="0"/>
                <w:sz w:val="28"/>
                <w:szCs w:val="28"/>
                <w:vertAlign w:val="superscript"/>
              </w:rPr>
              <w:t>2</w:t>
            </w:r>
            <w:r w:rsidRPr="006C5FD8">
              <w:rPr>
                <w:b w:val="0"/>
                <w:sz w:val="28"/>
                <w:szCs w:val="28"/>
              </w:rPr>
              <w:t>.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11</w:t>
            </w:r>
            <w:r w:rsidR="002E4A96" w:rsidRPr="006C5FD8">
              <w:rPr>
                <w:rFonts w:ascii="Times New Roman" w:hAnsi="Times New Roman" w:cs="Times New Roman"/>
                <w:sz w:val="28"/>
                <w:szCs w:val="28"/>
              </w:rPr>
              <w:t>8</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10.6</w:t>
            </w:r>
            <w:r w:rsidRPr="006C5FD8">
              <w:rPr>
                <w:b w:val="0"/>
                <w:sz w:val="28"/>
                <w:szCs w:val="28"/>
                <w:vertAlign w:val="superscript"/>
              </w:rPr>
              <w:t>3</w:t>
            </w:r>
            <w:r w:rsidRPr="006C5FD8">
              <w:rPr>
                <w:b w:val="0"/>
                <w:sz w:val="28"/>
                <w:szCs w:val="28"/>
              </w:rP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11</w:t>
            </w:r>
            <w:r w:rsidR="002E4A96" w:rsidRPr="006C5FD8">
              <w:rPr>
                <w:rFonts w:ascii="Times New Roman" w:hAnsi="Times New Roman" w:cs="Times New Roman"/>
                <w:sz w:val="28"/>
                <w:szCs w:val="28"/>
              </w:rPr>
              <w:t>9</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w:t>
            </w:r>
            <w:r w:rsidR="002E4A96" w:rsidRPr="006C5FD8">
              <w:rPr>
                <w:rFonts w:ascii="Times New Roman" w:hAnsi="Times New Roman" w:cs="Times New Roman"/>
                <w:sz w:val="28"/>
                <w:szCs w:val="28"/>
              </w:rPr>
              <w:t>20</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15 ТРАНСПОРТ</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2</w:t>
            </w:r>
            <w:r w:rsidR="002E4A96" w:rsidRPr="006C5FD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15.19. Принятие решения о постановке граждан на учет нуждающихся в местах хранения транспортных средств</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2</w:t>
            </w:r>
            <w:r w:rsidR="002E4A96" w:rsidRPr="006C5FD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15.20. Принятие решения о снятии граждан с учета нуждающихся в местах хранения транспортных средств</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16 ПРИРОДОПОЛЬЗОВАНИЕ</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12</w:t>
            </w:r>
            <w:r w:rsidR="002E4A96" w:rsidRPr="006C5FD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 xml:space="preserve">16.6. Выдача разрешения на удаление объектов растительного мира </w:t>
            </w:r>
          </w:p>
        </w:tc>
      </w:tr>
      <w:tr w:rsidR="004A0585" w:rsidRPr="006C5FD8" w:rsidTr="002E4A96">
        <w:trPr>
          <w:trHeight w:val="1346"/>
        </w:trPr>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12</w:t>
            </w:r>
            <w:r w:rsidR="002E4A96" w:rsidRPr="006C5FD8">
              <w:rPr>
                <w:rFonts w:ascii="Times New Roman" w:hAnsi="Times New Roman" w:cs="Times New Roman"/>
                <w:sz w:val="28"/>
                <w:szCs w:val="28"/>
              </w:rPr>
              <w:t>4</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r>
      <w:tr w:rsidR="002E4A96" w:rsidRPr="006C5FD8" w:rsidTr="002E4A96">
        <w:tc>
          <w:tcPr>
            <w:tcW w:w="11483" w:type="dxa"/>
            <w:gridSpan w:val="2"/>
          </w:tcPr>
          <w:p w:rsidR="002E4A96" w:rsidRPr="006C5FD8" w:rsidRDefault="002E4A96" w:rsidP="008561CF">
            <w:pPr>
              <w:pStyle w:val="article"/>
              <w:spacing w:before="0" w:after="0"/>
              <w:ind w:left="0" w:firstLine="0"/>
              <w:jc w:val="both"/>
              <w:rPr>
                <w:b w:val="0"/>
                <w:sz w:val="28"/>
                <w:szCs w:val="28"/>
              </w:rPr>
            </w:pPr>
            <w:r w:rsidRPr="006C5FD8">
              <w:rPr>
                <w:b w:val="0"/>
                <w:sz w:val="28"/>
                <w:szCs w:val="28"/>
              </w:rPr>
              <w:t>ГЛАВА 17 СЕЛЬСКОЕ ХОЗЯЙСТВО</w:t>
            </w:r>
          </w:p>
        </w:tc>
      </w:tr>
      <w:tr w:rsidR="002E4A96" w:rsidRPr="006C5FD8" w:rsidTr="008561CF">
        <w:tc>
          <w:tcPr>
            <w:tcW w:w="636" w:type="dxa"/>
          </w:tcPr>
          <w:p w:rsidR="002E4A96" w:rsidRPr="006C5FD8" w:rsidRDefault="002E4A96" w:rsidP="002E4A96">
            <w:pPr>
              <w:jc w:val="both"/>
              <w:rPr>
                <w:rFonts w:ascii="Times New Roman" w:hAnsi="Times New Roman" w:cs="Times New Roman"/>
                <w:sz w:val="28"/>
                <w:szCs w:val="28"/>
              </w:rPr>
            </w:pPr>
            <w:r w:rsidRPr="006C5FD8">
              <w:rPr>
                <w:rFonts w:ascii="Times New Roman" w:hAnsi="Times New Roman" w:cs="Times New Roman"/>
                <w:sz w:val="28"/>
                <w:szCs w:val="28"/>
              </w:rPr>
              <w:t>125</w:t>
            </w:r>
          </w:p>
        </w:tc>
        <w:tc>
          <w:tcPr>
            <w:tcW w:w="10847" w:type="dxa"/>
          </w:tcPr>
          <w:p w:rsidR="002E4A96" w:rsidRPr="006C5FD8" w:rsidRDefault="002E4A96" w:rsidP="008561CF">
            <w:pPr>
              <w:pStyle w:val="article"/>
              <w:spacing w:before="0" w:after="0"/>
              <w:ind w:left="0" w:firstLine="0"/>
              <w:jc w:val="both"/>
              <w:rPr>
                <w:b w:val="0"/>
                <w:sz w:val="28"/>
                <w:szCs w:val="28"/>
              </w:rPr>
            </w:pPr>
            <w:r w:rsidRPr="006C5FD8">
              <w:rPr>
                <w:b w:val="0"/>
                <w:sz w:val="28"/>
                <w:szCs w:val="28"/>
              </w:rPr>
              <w:t>17.7. Регистрация собак, кошек с выдачей регистрационного удостоверения и жетона</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18 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12</w:t>
            </w:r>
            <w:r w:rsidR="002E4A96" w:rsidRPr="006C5FD8">
              <w:rPr>
                <w:rFonts w:ascii="Times New Roman" w:hAnsi="Times New Roman" w:cs="Times New Roman"/>
                <w:sz w:val="28"/>
                <w:szCs w:val="28"/>
              </w:rPr>
              <w:t>6</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6C5FD8">
              <w:rPr>
                <w:b w:val="0"/>
                <w:sz w:val="28"/>
                <w:szCs w:val="28"/>
              </w:rPr>
              <w:t>удочерители</w:t>
            </w:r>
            <w:proofErr w:type="spellEnd"/>
            <w:r w:rsidRPr="006C5FD8">
              <w:rPr>
                <w:b w:val="0"/>
                <w:sz w:val="28"/>
                <w:szCs w:val="28"/>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12</w:t>
            </w:r>
            <w:r w:rsidR="002E4A96" w:rsidRPr="006C5FD8">
              <w:rPr>
                <w:rFonts w:ascii="Times New Roman" w:hAnsi="Times New Roman" w:cs="Times New Roman"/>
                <w:sz w:val="28"/>
                <w:szCs w:val="28"/>
              </w:rPr>
              <w:t>7</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 xml:space="preserve">18.16. Принятие решения о предоставлении (об отказе в предоставлении) льгот по налогам, сборам (пошлинам), полностью уплачиваемым в местные бюджеты, а также </w:t>
            </w:r>
            <w:r w:rsidRPr="006C5FD8">
              <w:rPr>
                <w:sz w:val="28"/>
                <w:szCs w:val="28"/>
              </w:rPr>
              <w:lastRenderedPageBreak/>
              <w:t>арендной плате за земельные участки, находящиеся в государственной собственности, и транспортному налогу</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lastRenderedPageBreak/>
              <w:t>12</w:t>
            </w:r>
            <w:r w:rsidR="002E4A96" w:rsidRPr="006C5FD8">
              <w:rPr>
                <w:rFonts w:ascii="Times New Roman" w:hAnsi="Times New Roman" w:cs="Times New Roman"/>
                <w:sz w:val="28"/>
                <w:szCs w:val="28"/>
              </w:rPr>
              <w:t>8</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18.17. Принятие решения об изменении установленного законодательством срока уплаты налога, сбора (пошлины), пеней</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12</w:t>
            </w:r>
            <w:r w:rsidR="002E4A96" w:rsidRPr="006C5FD8">
              <w:rPr>
                <w:rFonts w:ascii="Times New Roman" w:hAnsi="Times New Roman" w:cs="Times New Roman"/>
                <w:sz w:val="28"/>
                <w:szCs w:val="28"/>
              </w:rPr>
              <w:t>9</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18.18. Предоставление информации из Единого государственного регистра юридических лиц и индивидуальных предпринимателей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w:t>
            </w:r>
            <w:r w:rsidR="002E4A96" w:rsidRPr="006C5FD8">
              <w:rPr>
                <w:rFonts w:ascii="Times New Roman" w:hAnsi="Times New Roman" w:cs="Times New Roman"/>
                <w:sz w:val="28"/>
                <w:szCs w:val="28"/>
              </w:rPr>
              <w:t>30</w:t>
            </w:r>
          </w:p>
        </w:tc>
        <w:tc>
          <w:tcPr>
            <w:tcW w:w="10847" w:type="dxa"/>
          </w:tcPr>
          <w:p w:rsidR="004A0585" w:rsidRPr="006C5FD8" w:rsidRDefault="004A0585" w:rsidP="008561CF">
            <w:pPr>
              <w:pStyle w:val="articleintext"/>
              <w:ind w:firstLine="0"/>
              <w:rPr>
                <w:sz w:val="28"/>
                <w:szCs w:val="28"/>
              </w:rPr>
            </w:pPr>
            <w:r w:rsidRPr="006C5FD8">
              <w:rPr>
                <w:sz w:val="28"/>
                <w:szCs w:val="28"/>
              </w:rPr>
              <w:t>18.25.1. касающимся имущественных и наследственных прав граждан</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w:t>
            </w:r>
            <w:r w:rsidR="002E4A96" w:rsidRPr="006C5FD8">
              <w:rPr>
                <w:rFonts w:ascii="Times New Roman" w:hAnsi="Times New Roman" w:cs="Times New Roman"/>
                <w:sz w:val="28"/>
                <w:szCs w:val="28"/>
              </w:rPr>
              <w:t>31</w:t>
            </w:r>
          </w:p>
        </w:tc>
        <w:tc>
          <w:tcPr>
            <w:tcW w:w="10847" w:type="dxa"/>
          </w:tcPr>
          <w:p w:rsidR="004A0585" w:rsidRPr="006C5FD8" w:rsidRDefault="004A0585" w:rsidP="008561CF">
            <w:pPr>
              <w:pStyle w:val="articleintext"/>
              <w:ind w:firstLine="0"/>
              <w:rPr>
                <w:sz w:val="28"/>
                <w:szCs w:val="28"/>
              </w:rPr>
            </w:pPr>
            <w:r w:rsidRPr="006C5FD8">
              <w:rPr>
                <w:sz w:val="28"/>
                <w:szCs w:val="28"/>
              </w:rPr>
              <w:t>18.25.2. не касающимся имущественных и наследственных прав граждан</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3</w:t>
            </w:r>
            <w:r w:rsidR="002E4A96" w:rsidRPr="006C5FD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20 ВОИНСКАЯ ОБЯЗАННОСТЬ, ПРОХОЖДЕНИЕ АЛЬТЕРНАТИВНОЙ СЛУЖБЫ.ОБОРОНА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3</w:t>
            </w:r>
            <w:r w:rsidR="002E4A96" w:rsidRPr="006C5FD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20.2. Выдача справки:</w:t>
            </w:r>
          </w:p>
          <w:p w:rsidR="004A0585" w:rsidRPr="006C5FD8" w:rsidRDefault="004A0585" w:rsidP="008561CF">
            <w:pPr>
              <w:pStyle w:val="article"/>
              <w:spacing w:before="0" w:after="0"/>
              <w:ind w:left="0" w:firstLine="0"/>
              <w:jc w:val="both"/>
              <w:rPr>
                <w:b w:val="0"/>
                <w:sz w:val="28"/>
                <w:szCs w:val="28"/>
              </w:rPr>
            </w:pPr>
            <w:r w:rsidRPr="006C5FD8">
              <w:rPr>
                <w:b w:val="0"/>
                <w:sz w:val="28"/>
                <w:szCs w:val="28"/>
              </w:rPr>
              <w:t>20.2.3</w:t>
            </w:r>
            <w:r w:rsidRPr="006C5FD8">
              <w:rPr>
                <w:b w:val="0"/>
                <w:sz w:val="28"/>
                <w:szCs w:val="28"/>
                <w:vertAlign w:val="superscript"/>
              </w:rPr>
              <w:t>1</w:t>
            </w:r>
            <w:r w:rsidRPr="006C5FD8">
              <w:rPr>
                <w:b w:val="0"/>
                <w:sz w:val="28"/>
                <w:szCs w:val="28"/>
              </w:rPr>
              <w:t>. о страховании гражданина, проходящего альтернативную службу, погибшего (умершего) при исполнении обязанностей альтернативной службы</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13</w:t>
            </w:r>
            <w:r w:rsidR="002E4A96" w:rsidRPr="006C5FD8">
              <w:rPr>
                <w:rFonts w:ascii="Times New Roman" w:hAnsi="Times New Roman" w:cs="Times New Roman"/>
                <w:sz w:val="28"/>
                <w:szCs w:val="28"/>
              </w:rPr>
              <w:t>4</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20.6</w:t>
            </w:r>
            <w:r w:rsidRPr="006C5FD8">
              <w:rPr>
                <w:b w:val="0"/>
                <w:sz w:val="28"/>
                <w:szCs w:val="28"/>
                <w:vertAlign w:val="superscript"/>
              </w:rPr>
              <w:t>1</w:t>
            </w:r>
            <w:r w:rsidRPr="006C5FD8">
              <w:rPr>
                <w:b w:val="0"/>
                <w:sz w:val="28"/>
                <w:szCs w:val="28"/>
              </w:rPr>
              <w:t>. Выдача справки о направлении на альтернативную службу</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22 ГОСУДАРСТВЕННАЯ РЕГИСТРАЦИЯ НЕДВИЖИМОГО ИМУЩЕСТВА, ПРАВ НА НЕГО И СДЕЛОК С НИМ</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13</w:t>
            </w:r>
            <w:r w:rsidR="002E4A96" w:rsidRPr="006C5FD8">
              <w:rPr>
                <w:rFonts w:ascii="Times New Roman" w:hAnsi="Times New Roman" w:cs="Times New Roman"/>
                <w:sz w:val="28"/>
                <w:szCs w:val="28"/>
              </w:rPr>
              <w:t>5</w:t>
            </w:r>
          </w:p>
        </w:tc>
        <w:tc>
          <w:tcPr>
            <w:tcW w:w="10847" w:type="dxa"/>
          </w:tcPr>
          <w:p w:rsidR="008554E1" w:rsidRPr="006C5FD8" w:rsidRDefault="004A0585" w:rsidP="008561CF">
            <w:pPr>
              <w:pStyle w:val="ad"/>
              <w:spacing w:before="0" w:beforeAutospacing="0" w:after="0" w:afterAutospacing="0"/>
              <w:rPr>
                <w:sz w:val="28"/>
                <w:szCs w:val="28"/>
              </w:rPr>
            </w:pPr>
            <w:r w:rsidRPr="006C5FD8">
              <w:rPr>
                <w:sz w:val="28"/>
                <w:szCs w:val="28"/>
              </w:rPr>
              <w:t xml:space="preserve">22.8. Принятие решения, подтверждающего </w:t>
            </w:r>
            <w:proofErr w:type="spellStart"/>
            <w:r w:rsidRPr="006C5FD8">
              <w:rPr>
                <w:sz w:val="28"/>
                <w:szCs w:val="28"/>
              </w:rPr>
              <w:t>приобретательную</w:t>
            </w:r>
            <w:proofErr w:type="spellEnd"/>
            <w:r w:rsidRPr="006C5FD8">
              <w:rPr>
                <w:sz w:val="28"/>
                <w:szCs w:val="28"/>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13</w:t>
            </w:r>
            <w:r w:rsidR="002E4A96" w:rsidRPr="006C5FD8">
              <w:rPr>
                <w:rFonts w:ascii="Times New Roman" w:hAnsi="Times New Roman" w:cs="Times New Roman"/>
                <w:sz w:val="28"/>
                <w:szCs w:val="28"/>
              </w:rPr>
              <w:t>6</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13</w:t>
            </w:r>
            <w:r w:rsidR="002E4A96" w:rsidRPr="006C5FD8">
              <w:rPr>
                <w:rFonts w:ascii="Times New Roman" w:hAnsi="Times New Roman" w:cs="Times New Roman"/>
                <w:sz w:val="28"/>
                <w:szCs w:val="28"/>
              </w:rPr>
              <w:t>7</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22.9</w:t>
            </w:r>
            <w:r w:rsidRPr="006C5FD8">
              <w:rPr>
                <w:b w:val="0"/>
                <w:sz w:val="28"/>
                <w:szCs w:val="28"/>
                <w:vertAlign w:val="superscript"/>
              </w:rPr>
              <w:t>1</w:t>
            </w:r>
            <w:r w:rsidRPr="006C5FD8">
              <w:rPr>
                <w:b w:val="0"/>
                <w:sz w:val="28"/>
                <w:szCs w:val="28"/>
              </w:rPr>
              <w:t xml:space="preserve">. Принятие решения о возможности изменения назначения капитального строения, изолированного помещения, </w:t>
            </w:r>
            <w:proofErr w:type="spellStart"/>
            <w:r w:rsidRPr="006C5FD8">
              <w:rPr>
                <w:b w:val="0"/>
                <w:sz w:val="28"/>
                <w:szCs w:val="28"/>
              </w:rPr>
              <w:t>машино</w:t>
            </w:r>
            <w:proofErr w:type="spellEnd"/>
            <w:r w:rsidRPr="006C5FD8">
              <w:rPr>
                <w:b w:val="0"/>
                <w:sz w:val="28"/>
                <w:szCs w:val="28"/>
              </w:rPr>
              <w:t>-места по единой классификации назначения объектов недвижимого имущества без проведения строительно-монтажных работ</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13</w:t>
            </w:r>
            <w:r w:rsidR="002E4A96" w:rsidRPr="006C5FD8">
              <w:rPr>
                <w:rFonts w:ascii="Times New Roman" w:hAnsi="Times New Roman" w:cs="Times New Roman"/>
                <w:sz w:val="28"/>
                <w:szCs w:val="28"/>
              </w:rPr>
              <w:t>8</w:t>
            </w:r>
          </w:p>
        </w:tc>
        <w:tc>
          <w:tcPr>
            <w:tcW w:w="10847" w:type="dxa"/>
          </w:tcPr>
          <w:p w:rsidR="008554E1" w:rsidRPr="006C5FD8" w:rsidRDefault="004A0585" w:rsidP="008561CF">
            <w:pPr>
              <w:pStyle w:val="ad"/>
              <w:spacing w:before="0" w:beforeAutospacing="0" w:after="0" w:afterAutospacing="0"/>
              <w:rPr>
                <w:sz w:val="28"/>
                <w:szCs w:val="28"/>
              </w:rPr>
            </w:pPr>
            <w:r w:rsidRPr="006C5FD8">
              <w:rPr>
                <w:sz w:val="28"/>
                <w:szCs w:val="28"/>
              </w:rPr>
              <w:t>22.9</w:t>
            </w:r>
            <w:r w:rsidRPr="006C5FD8">
              <w:rPr>
                <w:sz w:val="28"/>
                <w:szCs w:val="28"/>
                <w:vertAlign w:val="superscript"/>
              </w:rPr>
              <w:t>2</w:t>
            </w:r>
            <w:r w:rsidRPr="006C5FD8">
              <w:rPr>
                <w:sz w:val="28"/>
                <w:szCs w:val="28"/>
              </w:rPr>
              <w:t xml:space="preserve">. Принятие решения об определении назначения капитального строения (здания, сооружения), изолированного помещения, </w:t>
            </w:r>
            <w:proofErr w:type="spellStart"/>
            <w:r w:rsidRPr="006C5FD8">
              <w:rPr>
                <w:sz w:val="28"/>
                <w:szCs w:val="28"/>
              </w:rPr>
              <w:t>машино</w:t>
            </w:r>
            <w:proofErr w:type="spellEnd"/>
            <w:r w:rsidRPr="006C5FD8">
              <w:rPr>
                <w:sz w:val="28"/>
                <w:szCs w:val="28"/>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6C5FD8">
              <w:rPr>
                <w:sz w:val="28"/>
                <w:szCs w:val="28"/>
              </w:rPr>
              <w:t>машино</w:t>
            </w:r>
            <w:proofErr w:type="spellEnd"/>
            <w:r w:rsidRPr="006C5FD8">
              <w:rPr>
                <w:sz w:val="28"/>
                <w:szCs w:val="28"/>
              </w:rPr>
              <w:t>-мест</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13</w:t>
            </w:r>
            <w:r w:rsidR="002E4A96" w:rsidRPr="006C5FD8">
              <w:rPr>
                <w:rFonts w:ascii="Times New Roman" w:hAnsi="Times New Roman" w:cs="Times New Roman"/>
                <w:sz w:val="28"/>
                <w:szCs w:val="28"/>
              </w:rPr>
              <w:t>9</w:t>
            </w:r>
          </w:p>
        </w:tc>
        <w:tc>
          <w:tcPr>
            <w:tcW w:w="10847" w:type="dxa"/>
          </w:tcPr>
          <w:p w:rsidR="008554E1" w:rsidRPr="006C5FD8" w:rsidRDefault="004A0585" w:rsidP="008561CF">
            <w:pPr>
              <w:pStyle w:val="article"/>
              <w:spacing w:before="0" w:after="0"/>
              <w:ind w:left="0" w:firstLine="0"/>
              <w:jc w:val="both"/>
              <w:rPr>
                <w:b w:val="0"/>
                <w:sz w:val="28"/>
                <w:szCs w:val="28"/>
              </w:rPr>
            </w:pPr>
            <w:r w:rsidRPr="006C5FD8">
              <w:rPr>
                <w:b w:val="0"/>
                <w:sz w:val="28"/>
                <w:szCs w:val="28"/>
              </w:rPr>
              <w:t>22.9</w:t>
            </w:r>
            <w:r w:rsidRPr="006C5FD8">
              <w:rPr>
                <w:b w:val="0"/>
                <w:sz w:val="28"/>
                <w:szCs w:val="28"/>
                <w:vertAlign w:val="superscript"/>
              </w:rPr>
              <w:t>3</w:t>
            </w:r>
            <w:r w:rsidRPr="006C5FD8">
              <w:rPr>
                <w:b w:val="0"/>
                <w:sz w:val="28"/>
                <w:szCs w:val="28"/>
              </w:rPr>
              <w:t xml:space="preserve">. Принятие решения о возможности использования капитального строения, изолированного помещения или </w:t>
            </w:r>
            <w:proofErr w:type="spellStart"/>
            <w:r w:rsidRPr="006C5FD8">
              <w:rPr>
                <w:b w:val="0"/>
                <w:sz w:val="28"/>
                <w:szCs w:val="28"/>
              </w:rPr>
              <w:t>машино</w:t>
            </w:r>
            <w:proofErr w:type="spellEnd"/>
            <w:r w:rsidRPr="006C5FD8">
              <w:rPr>
                <w:b w:val="0"/>
                <w:sz w:val="28"/>
                <w:szCs w:val="28"/>
              </w:rPr>
              <w:t>-места, часть которого погибла, по назначению в соответствии с единой классификацией назначения объектов недвижимого имущества</w:t>
            </w:r>
          </w:p>
        </w:tc>
      </w:tr>
      <w:tr w:rsidR="004A0585" w:rsidRPr="006C5FD8" w:rsidTr="008561CF">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t>1</w:t>
            </w:r>
            <w:r w:rsidR="002E4A96" w:rsidRPr="006C5FD8">
              <w:rPr>
                <w:rFonts w:ascii="Times New Roman" w:hAnsi="Times New Roman" w:cs="Times New Roman"/>
                <w:sz w:val="28"/>
                <w:szCs w:val="28"/>
              </w:rPr>
              <w:t>40</w:t>
            </w:r>
          </w:p>
        </w:tc>
        <w:tc>
          <w:tcPr>
            <w:tcW w:w="10847" w:type="dxa"/>
          </w:tcPr>
          <w:p w:rsidR="008554E1" w:rsidRPr="006C5FD8" w:rsidRDefault="004A0585" w:rsidP="008561CF">
            <w:pPr>
              <w:pStyle w:val="article"/>
              <w:spacing w:before="0" w:after="0"/>
              <w:ind w:left="0" w:firstLine="0"/>
              <w:jc w:val="both"/>
              <w:rPr>
                <w:b w:val="0"/>
                <w:sz w:val="28"/>
                <w:szCs w:val="28"/>
              </w:rPr>
            </w:pPr>
            <w:r w:rsidRPr="006C5FD8">
              <w:rPr>
                <w:b w:val="0"/>
                <w:sz w:val="28"/>
                <w:szCs w:val="28"/>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6C5FD8">
              <w:rPr>
                <w:b w:val="0"/>
                <w:sz w:val="28"/>
                <w:szCs w:val="28"/>
              </w:rPr>
              <w:t>похозяйственную</w:t>
            </w:r>
            <w:proofErr w:type="spellEnd"/>
            <w:r w:rsidRPr="006C5FD8">
              <w:rPr>
                <w:b w:val="0"/>
                <w:sz w:val="28"/>
                <w:szCs w:val="28"/>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4A0585" w:rsidRPr="006C5FD8" w:rsidTr="008561CF">
        <w:trPr>
          <w:trHeight w:val="2015"/>
        </w:trPr>
        <w:tc>
          <w:tcPr>
            <w:tcW w:w="636" w:type="dxa"/>
          </w:tcPr>
          <w:p w:rsidR="004A0585" w:rsidRPr="006C5FD8" w:rsidRDefault="004A0585" w:rsidP="002E4A96">
            <w:pPr>
              <w:jc w:val="both"/>
              <w:rPr>
                <w:rFonts w:ascii="Times New Roman" w:hAnsi="Times New Roman" w:cs="Times New Roman"/>
                <w:sz w:val="28"/>
                <w:szCs w:val="28"/>
              </w:rPr>
            </w:pPr>
            <w:r w:rsidRPr="006C5FD8">
              <w:rPr>
                <w:rFonts w:ascii="Times New Roman" w:hAnsi="Times New Roman" w:cs="Times New Roman"/>
                <w:sz w:val="28"/>
                <w:szCs w:val="28"/>
              </w:rPr>
              <w:lastRenderedPageBreak/>
              <w:t>1</w:t>
            </w:r>
            <w:r w:rsidR="002E4A96" w:rsidRPr="006C5FD8">
              <w:rPr>
                <w:rFonts w:ascii="Times New Roman" w:hAnsi="Times New Roman" w:cs="Times New Roman"/>
                <w:sz w:val="28"/>
                <w:szCs w:val="28"/>
              </w:rPr>
              <w:t>41</w:t>
            </w:r>
          </w:p>
        </w:tc>
        <w:tc>
          <w:tcPr>
            <w:tcW w:w="10847" w:type="dxa"/>
          </w:tcPr>
          <w:p w:rsidR="008542BF" w:rsidRPr="006C5FD8" w:rsidRDefault="004A0585" w:rsidP="008561CF">
            <w:pPr>
              <w:pStyle w:val="article"/>
              <w:spacing w:before="0" w:after="0"/>
              <w:ind w:left="0" w:firstLine="0"/>
              <w:jc w:val="both"/>
              <w:rPr>
                <w:b w:val="0"/>
                <w:sz w:val="28"/>
                <w:szCs w:val="28"/>
              </w:rPr>
            </w:pPr>
            <w:r w:rsidRPr="006C5FD8">
              <w:rPr>
                <w:b w:val="0"/>
                <w:sz w:val="28"/>
                <w:szCs w:val="28"/>
              </w:rPr>
              <w:t>22.24</w:t>
            </w:r>
            <w:r w:rsidRPr="006C5FD8">
              <w:rPr>
                <w:b w:val="0"/>
                <w:sz w:val="28"/>
                <w:szCs w:val="28"/>
                <w:vertAlign w:val="superscript"/>
              </w:rPr>
              <w:t>2</w:t>
            </w:r>
            <w:r w:rsidRPr="006C5FD8">
              <w:rPr>
                <w:b w:val="0"/>
                <w:sz w:val="28"/>
                <w:szCs w:val="28"/>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6C5FD8">
              <w:rPr>
                <w:b w:val="0"/>
                <w:sz w:val="28"/>
                <w:szCs w:val="28"/>
              </w:rPr>
              <w:t>похозяйственную</w:t>
            </w:r>
            <w:proofErr w:type="spellEnd"/>
            <w:r w:rsidRPr="006C5FD8">
              <w:rPr>
                <w:b w:val="0"/>
                <w:sz w:val="28"/>
                <w:szCs w:val="28"/>
              </w:rPr>
              <w:t xml:space="preserve"> книгу сельского (поселк</w:t>
            </w:r>
            <w:r w:rsidR="002E4A96" w:rsidRPr="006C5FD8">
              <w:rPr>
                <w:b w:val="0"/>
                <w:sz w:val="28"/>
                <w:szCs w:val="28"/>
              </w:rPr>
              <w:t>ового) исполнительного комитета</w:t>
            </w:r>
          </w:p>
        </w:tc>
      </w:tr>
      <w:tr w:rsidR="004A0585" w:rsidRPr="006C5FD8" w:rsidTr="008561CF">
        <w:trPr>
          <w:trHeight w:val="1108"/>
        </w:trPr>
        <w:tc>
          <w:tcPr>
            <w:tcW w:w="11483" w:type="dxa"/>
            <w:gridSpan w:val="2"/>
          </w:tcPr>
          <w:p w:rsidR="008554E1" w:rsidRPr="006C5FD8" w:rsidRDefault="004A0585" w:rsidP="008561CF">
            <w:pPr>
              <w:pStyle w:val="titleu"/>
              <w:spacing w:before="0" w:after="0"/>
              <w:jc w:val="center"/>
              <w:rPr>
                <w:b w:val="0"/>
                <w:sz w:val="28"/>
                <w:szCs w:val="28"/>
              </w:rPr>
            </w:pPr>
            <w:r w:rsidRPr="006C5FD8">
              <w:rPr>
                <w:b w:val="0"/>
                <w:sz w:val="28"/>
                <w:szCs w:val="28"/>
                <w:lang w:val="en-US"/>
              </w:rPr>
              <w:t>II</w:t>
            </w:r>
            <w:r w:rsidRPr="006C5FD8">
              <w:rPr>
                <w:b w:val="0"/>
                <w:sz w:val="28"/>
                <w:szCs w:val="28"/>
              </w:rPr>
              <w:t xml:space="preserve"> Административные процедуры, совершаемые по заявлениям субъектов хозяйствования согласно перечню административных процедур, утвержденному постановлением Совета Министров Республики Беларусь от 24</w:t>
            </w:r>
            <w:r w:rsidR="00F6172A" w:rsidRPr="006C5FD8">
              <w:rPr>
                <w:b w:val="0"/>
                <w:sz w:val="28"/>
                <w:szCs w:val="28"/>
              </w:rPr>
              <w:t xml:space="preserve"> сентября </w:t>
            </w:r>
            <w:r w:rsidRPr="006C5FD8">
              <w:rPr>
                <w:b w:val="0"/>
                <w:sz w:val="28"/>
                <w:szCs w:val="28"/>
              </w:rPr>
              <w:t xml:space="preserve">2021 </w:t>
            </w:r>
            <w:r w:rsidR="00F6172A" w:rsidRPr="006C5FD8">
              <w:rPr>
                <w:b w:val="0"/>
                <w:sz w:val="28"/>
                <w:szCs w:val="28"/>
              </w:rPr>
              <w:t xml:space="preserve">г. </w:t>
            </w:r>
            <w:r w:rsidRPr="006C5FD8">
              <w:rPr>
                <w:b w:val="0"/>
                <w:sz w:val="28"/>
                <w:szCs w:val="28"/>
              </w:rPr>
              <w:t>№ 548</w:t>
            </w:r>
          </w:p>
        </w:tc>
      </w:tr>
      <w:tr w:rsidR="004A0585" w:rsidRPr="006C5FD8" w:rsidTr="008561CF">
        <w:tc>
          <w:tcPr>
            <w:tcW w:w="11483" w:type="dxa"/>
            <w:gridSpan w:val="2"/>
          </w:tcPr>
          <w:p w:rsidR="008554E1" w:rsidRPr="006C5FD8" w:rsidRDefault="004A0585" w:rsidP="008561CF">
            <w:pPr>
              <w:pStyle w:val="table10"/>
              <w:jc w:val="both"/>
              <w:rPr>
                <w:sz w:val="28"/>
                <w:szCs w:val="28"/>
              </w:rPr>
            </w:pPr>
            <w:r w:rsidRPr="006C5FD8">
              <w:rPr>
                <w:sz w:val="28"/>
                <w:szCs w:val="28"/>
              </w:rPr>
              <w:t>ГЛАВА 2 ЭКОНОМИЧЕСКИЕ ОТНОШЕНИЯ</w:t>
            </w:r>
          </w:p>
        </w:tc>
      </w:tr>
      <w:tr w:rsidR="004A0585" w:rsidRPr="006C5FD8" w:rsidTr="008561CF">
        <w:tc>
          <w:tcPr>
            <w:tcW w:w="11483" w:type="dxa"/>
            <w:gridSpan w:val="2"/>
          </w:tcPr>
          <w:p w:rsidR="004A0585" w:rsidRPr="006C5FD8" w:rsidRDefault="004A0585" w:rsidP="008561CF">
            <w:pPr>
              <w:pStyle w:val="article"/>
              <w:spacing w:before="0" w:after="0"/>
              <w:ind w:left="0" w:firstLine="0"/>
              <w:rPr>
                <w:b w:val="0"/>
                <w:sz w:val="28"/>
                <w:szCs w:val="28"/>
              </w:rPr>
            </w:pPr>
            <w:r w:rsidRPr="006C5FD8">
              <w:rPr>
                <w:sz w:val="28"/>
                <w:szCs w:val="28"/>
              </w:rPr>
              <w:t>2.1. Нормирование расхода топливно-энергетических ресурсов</w:t>
            </w:r>
          </w:p>
        </w:tc>
      </w:tr>
      <w:tr w:rsidR="004A0585" w:rsidRPr="006C5FD8" w:rsidTr="008561CF">
        <w:tc>
          <w:tcPr>
            <w:tcW w:w="636" w:type="dxa"/>
          </w:tcPr>
          <w:p w:rsidR="004A0585" w:rsidRPr="006C5FD8" w:rsidRDefault="004A0585" w:rsidP="008561CF">
            <w:pPr>
              <w:pStyle w:val="table10"/>
              <w:rPr>
                <w:sz w:val="28"/>
                <w:szCs w:val="28"/>
                <w:lang w:val="en-US"/>
              </w:rPr>
            </w:pPr>
            <w:r w:rsidRPr="006C5FD8">
              <w:rPr>
                <w:sz w:val="28"/>
                <w:szCs w:val="28"/>
                <w:lang w:val="en-US"/>
              </w:rPr>
              <w:t>1</w:t>
            </w:r>
          </w:p>
        </w:tc>
        <w:tc>
          <w:tcPr>
            <w:tcW w:w="10847" w:type="dxa"/>
          </w:tcPr>
          <w:p w:rsidR="008554E1" w:rsidRPr="006C5FD8" w:rsidRDefault="004A0585" w:rsidP="008561CF">
            <w:pPr>
              <w:pStyle w:val="table10"/>
              <w:jc w:val="both"/>
              <w:rPr>
                <w:sz w:val="28"/>
                <w:szCs w:val="28"/>
              </w:rPr>
            </w:pPr>
            <w:r w:rsidRPr="006C5FD8">
              <w:rPr>
                <w:sz w:val="28"/>
                <w:szCs w:val="28"/>
              </w:rPr>
              <w:t>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r>
      <w:tr w:rsidR="004A0585" w:rsidRPr="006C5FD8" w:rsidTr="008561CF">
        <w:tc>
          <w:tcPr>
            <w:tcW w:w="11483" w:type="dxa"/>
            <w:gridSpan w:val="2"/>
          </w:tcPr>
          <w:p w:rsidR="008554E1" w:rsidRPr="006C5FD8" w:rsidRDefault="004A0585" w:rsidP="008561CF">
            <w:pPr>
              <w:pStyle w:val="table10"/>
              <w:rPr>
                <w:sz w:val="28"/>
                <w:szCs w:val="28"/>
              </w:rPr>
            </w:pPr>
            <w:r w:rsidRPr="006C5FD8">
              <w:rPr>
                <w:sz w:val="28"/>
                <w:szCs w:val="28"/>
              </w:rPr>
              <w:t>ГЛАВА 3 ПРОЕКТИРОВАНИЕ И СТРОИТЕЛЬСТВО</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sz w:val="28"/>
                <w:szCs w:val="28"/>
              </w:rPr>
              <w:t>3.9. Подтверждение соответствия законченного строительством объекта разрешительной и проектной документации</w:t>
            </w:r>
            <w:r w:rsidRPr="006C5FD8">
              <w:rPr>
                <w:sz w:val="28"/>
                <w:szCs w:val="28"/>
                <w:vertAlign w:val="superscript"/>
              </w:rPr>
              <w:t>3</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2</w:t>
            </w:r>
          </w:p>
        </w:tc>
        <w:tc>
          <w:tcPr>
            <w:tcW w:w="10847" w:type="dxa"/>
          </w:tcPr>
          <w:p w:rsidR="0007071B" w:rsidRPr="006C5FD8" w:rsidRDefault="0007071B" w:rsidP="008561CF">
            <w:pPr>
              <w:pStyle w:val="ad"/>
              <w:spacing w:before="0" w:beforeAutospacing="0" w:after="0" w:afterAutospacing="0"/>
              <w:rPr>
                <w:sz w:val="28"/>
                <w:szCs w:val="28"/>
              </w:rPr>
            </w:pPr>
            <w:r w:rsidRPr="006C5FD8">
              <w:rPr>
                <w:sz w:val="28"/>
                <w:szCs w:val="28"/>
              </w:rPr>
              <w:t>3.9.11. Получение решения по самовольному строительству</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3.12. Согласование назначения объектов недвижимого имущества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3</w:t>
            </w:r>
          </w:p>
        </w:tc>
        <w:tc>
          <w:tcPr>
            <w:tcW w:w="10847" w:type="dxa"/>
          </w:tcPr>
          <w:p w:rsidR="004A0585" w:rsidRPr="006C5FD8" w:rsidRDefault="004A0585" w:rsidP="008561CF">
            <w:pPr>
              <w:pStyle w:val="table10"/>
              <w:rPr>
                <w:sz w:val="28"/>
                <w:szCs w:val="28"/>
              </w:rPr>
            </w:pPr>
            <w:r w:rsidRPr="006C5FD8">
              <w:rPr>
                <w:sz w:val="28"/>
                <w:szCs w:val="28"/>
              </w:rPr>
              <w:t xml:space="preserve">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w:t>
            </w:r>
            <w:proofErr w:type="spellStart"/>
            <w:r w:rsidRPr="006C5FD8">
              <w:rPr>
                <w:sz w:val="28"/>
                <w:szCs w:val="28"/>
              </w:rPr>
              <w:t>машино</w:t>
            </w:r>
            <w:proofErr w:type="spellEnd"/>
            <w:r w:rsidRPr="006C5FD8">
              <w:rPr>
                <w:sz w:val="28"/>
                <w:szCs w:val="28"/>
              </w:rPr>
              <w:t>-места по назначению в соответствии с единой классификацией назначения объектов недвижимого имущества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4</w:t>
            </w:r>
          </w:p>
        </w:tc>
        <w:tc>
          <w:tcPr>
            <w:tcW w:w="10847" w:type="dxa"/>
          </w:tcPr>
          <w:p w:rsidR="004A0585" w:rsidRPr="006C5FD8" w:rsidRDefault="004A0585" w:rsidP="008561CF">
            <w:pPr>
              <w:pStyle w:val="table10"/>
              <w:rPr>
                <w:sz w:val="28"/>
                <w:szCs w:val="28"/>
              </w:rPr>
            </w:pPr>
            <w:r w:rsidRPr="006C5FD8">
              <w:rPr>
                <w:sz w:val="28"/>
                <w:szCs w:val="28"/>
              </w:rPr>
              <w:t xml:space="preserve">3.12.2. Принятие решения о возможности использования капитального строения, изолированного помещения или </w:t>
            </w:r>
            <w:proofErr w:type="spellStart"/>
            <w:r w:rsidRPr="006C5FD8">
              <w:rPr>
                <w:sz w:val="28"/>
                <w:szCs w:val="28"/>
              </w:rPr>
              <w:t>машино</w:t>
            </w:r>
            <w:proofErr w:type="spellEnd"/>
            <w:r w:rsidRPr="006C5FD8">
              <w:rPr>
                <w:sz w:val="28"/>
                <w:szCs w:val="28"/>
              </w:rPr>
              <w:t>-места, часть которого погибла, по назначению в соответствии с единой классификацией назначения объектов недвижимого имущества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5</w:t>
            </w:r>
          </w:p>
        </w:tc>
        <w:tc>
          <w:tcPr>
            <w:tcW w:w="10847" w:type="dxa"/>
          </w:tcPr>
          <w:p w:rsidR="004A0585" w:rsidRPr="006C5FD8" w:rsidRDefault="004A0585" w:rsidP="008561CF">
            <w:pPr>
              <w:pStyle w:val="table10"/>
              <w:rPr>
                <w:sz w:val="28"/>
                <w:szCs w:val="28"/>
              </w:rPr>
            </w:pPr>
            <w:r w:rsidRPr="006C5FD8">
              <w:rPr>
                <w:sz w:val="28"/>
                <w:szCs w:val="28"/>
              </w:rPr>
              <w:t xml:space="preserve">3.12.3. Принятие решения о возможности изменения назначения капитального строения, изолированного помещения, </w:t>
            </w:r>
            <w:proofErr w:type="spellStart"/>
            <w:r w:rsidRPr="006C5FD8">
              <w:rPr>
                <w:sz w:val="28"/>
                <w:szCs w:val="28"/>
              </w:rPr>
              <w:t>машино</w:t>
            </w:r>
            <w:proofErr w:type="spellEnd"/>
            <w:r w:rsidRPr="006C5FD8">
              <w:rPr>
                <w:sz w:val="28"/>
                <w:szCs w:val="28"/>
              </w:rPr>
              <w:t>-места по единой классификации назначения объектов недвижимого имущества без проведения строительно-монтажных работ</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 xml:space="preserve">3.12.4. Принятие решения об определении назначения капитального строения, изолированного помещения, </w:t>
            </w:r>
            <w:proofErr w:type="spellStart"/>
            <w:r w:rsidRPr="006C5FD8">
              <w:rPr>
                <w:sz w:val="28"/>
                <w:szCs w:val="28"/>
              </w:rPr>
              <w:t>машино</w:t>
            </w:r>
            <w:proofErr w:type="spellEnd"/>
            <w:r w:rsidRPr="006C5FD8">
              <w:rPr>
                <w:sz w:val="28"/>
                <w:szCs w:val="28"/>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w:t>
            </w:r>
            <w:proofErr w:type="spellStart"/>
            <w:r w:rsidRPr="006C5FD8">
              <w:rPr>
                <w:sz w:val="28"/>
                <w:szCs w:val="28"/>
              </w:rPr>
              <w:t>машино</w:t>
            </w:r>
            <w:proofErr w:type="spellEnd"/>
            <w:r w:rsidRPr="006C5FD8">
              <w:rPr>
                <w:sz w:val="28"/>
                <w:szCs w:val="28"/>
              </w:rPr>
              <w:t>-мест)</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7</w:t>
            </w:r>
          </w:p>
        </w:tc>
        <w:tc>
          <w:tcPr>
            <w:tcW w:w="10847" w:type="dxa"/>
          </w:tcPr>
          <w:p w:rsidR="004A0585" w:rsidRPr="006C5FD8" w:rsidRDefault="004A0585" w:rsidP="008561CF">
            <w:pPr>
              <w:pStyle w:val="table10"/>
              <w:rPr>
                <w:sz w:val="28"/>
                <w:szCs w:val="28"/>
              </w:rPr>
            </w:pPr>
            <w:r w:rsidRPr="006C5FD8">
              <w:rPr>
                <w:sz w:val="28"/>
                <w:szCs w:val="28"/>
              </w:rPr>
              <w:t xml:space="preserve">3.12.5. Принятие решения об определении назначения эксплуатируемого капитального строения, изолированного помещения, </w:t>
            </w:r>
            <w:proofErr w:type="spellStart"/>
            <w:r w:rsidRPr="006C5FD8">
              <w:rPr>
                <w:sz w:val="28"/>
                <w:szCs w:val="28"/>
              </w:rPr>
              <w:t>машино</w:t>
            </w:r>
            <w:proofErr w:type="spellEnd"/>
            <w:r w:rsidRPr="006C5FD8">
              <w:rPr>
                <w:sz w:val="28"/>
                <w:szCs w:val="28"/>
              </w:rPr>
              <w:t>-места,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r>
      <w:tr w:rsidR="004A0585" w:rsidRPr="006C5FD8" w:rsidTr="008561CF">
        <w:tc>
          <w:tcPr>
            <w:tcW w:w="11483" w:type="dxa"/>
            <w:gridSpan w:val="2"/>
          </w:tcPr>
          <w:p w:rsidR="004A0585" w:rsidRPr="006C5FD8" w:rsidRDefault="004A0585" w:rsidP="008561CF">
            <w:pPr>
              <w:pStyle w:val="table10"/>
              <w:jc w:val="both"/>
              <w:rPr>
                <w:sz w:val="28"/>
                <w:szCs w:val="28"/>
              </w:rPr>
            </w:pPr>
            <w:r w:rsidRPr="006C5FD8">
              <w:rPr>
                <w:b/>
                <w:bCs/>
                <w:sz w:val="28"/>
                <w:szCs w:val="28"/>
              </w:rPr>
              <w:t xml:space="preserve">3.13. Согласование </w:t>
            </w:r>
            <w:proofErr w:type="spellStart"/>
            <w:r w:rsidRPr="006C5FD8">
              <w:rPr>
                <w:b/>
                <w:bCs/>
                <w:sz w:val="28"/>
                <w:szCs w:val="28"/>
              </w:rPr>
              <w:t>предпроектной</w:t>
            </w:r>
            <w:proofErr w:type="spellEnd"/>
            <w:r w:rsidRPr="006C5FD8">
              <w:rPr>
                <w:b/>
                <w:bCs/>
                <w:sz w:val="28"/>
                <w:szCs w:val="28"/>
              </w:rPr>
              <w:t xml:space="preserve"> документации</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8</w:t>
            </w:r>
          </w:p>
        </w:tc>
        <w:tc>
          <w:tcPr>
            <w:tcW w:w="10847" w:type="dxa"/>
          </w:tcPr>
          <w:p w:rsidR="004A0585" w:rsidRPr="006C5FD8" w:rsidRDefault="004A0585" w:rsidP="008561CF">
            <w:pPr>
              <w:pStyle w:val="table10"/>
              <w:jc w:val="both"/>
              <w:rPr>
                <w:sz w:val="28"/>
                <w:szCs w:val="28"/>
              </w:rPr>
            </w:pPr>
            <w:r w:rsidRPr="006C5FD8">
              <w:rPr>
                <w:sz w:val="28"/>
                <w:szCs w:val="28"/>
              </w:rPr>
              <w:t xml:space="preserve">3.13.4. Получение решения о согласовании </w:t>
            </w:r>
            <w:proofErr w:type="spellStart"/>
            <w:r w:rsidRPr="006C5FD8">
              <w:rPr>
                <w:sz w:val="28"/>
                <w:szCs w:val="28"/>
              </w:rPr>
              <w:t>предпроектной</w:t>
            </w:r>
            <w:proofErr w:type="spellEnd"/>
            <w:r w:rsidRPr="006C5FD8">
              <w:rPr>
                <w:sz w:val="28"/>
                <w:szCs w:val="28"/>
              </w:rPr>
              <w:t xml:space="preserve"> (</w:t>
            </w:r>
            <w:proofErr w:type="spellStart"/>
            <w:r w:rsidRPr="006C5FD8">
              <w:rPr>
                <w:sz w:val="28"/>
                <w:szCs w:val="28"/>
              </w:rPr>
              <w:t>предынвестиционной</w:t>
            </w:r>
            <w:proofErr w:type="spellEnd"/>
            <w:r w:rsidRPr="006C5FD8">
              <w:rPr>
                <w:sz w:val="28"/>
                <w:szCs w:val="28"/>
              </w:rPr>
              <w:t>)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lastRenderedPageBreak/>
              <w:t>3.14. Согласование проектной документации</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9</w:t>
            </w:r>
          </w:p>
        </w:tc>
        <w:tc>
          <w:tcPr>
            <w:tcW w:w="10847" w:type="dxa"/>
          </w:tcPr>
          <w:p w:rsidR="004A0585" w:rsidRPr="006C5FD8" w:rsidRDefault="004A0585" w:rsidP="008561CF">
            <w:pPr>
              <w:pStyle w:val="table10"/>
              <w:rPr>
                <w:sz w:val="28"/>
                <w:szCs w:val="28"/>
              </w:rPr>
            </w:pPr>
            <w:r w:rsidRPr="006C5FD8">
              <w:rPr>
                <w:sz w:val="28"/>
                <w:szCs w:val="28"/>
              </w:rPr>
              <w:t>3.14.1. Согласование проектной документации на строительство, изменений в проектную документацию, требующих ее повторного утверждения</w:t>
            </w:r>
          </w:p>
        </w:tc>
      </w:tr>
      <w:tr w:rsidR="004A0585" w:rsidRPr="006C5FD8" w:rsidTr="008561CF">
        <w:tc>
          <w:tcPr>
            <w:tcW w:w="11483" w:type="dxa"/>
            <w:gridSpan w:val="2"/>
          </w:tcPr>
          <w:p w:rsidR="004A0585" w:rsidRPr="006C5FD8" w:rsidRDefault="004A0585" w:rsidP="008561CF">
            <w:pPr>
              <w:pStyle w:val="table10"/>
              <w:jc w:val="both"/>
              <w:rPr>
                <w:sz w:val="28"/>
                <w:szCs w:val="28"/>
              </w:rPr>
            </w:pPr>
            <w:r w:rsidRPr="006C5FD8">
              <w:rPr>
                <w:b/>
                <w:bCs/>
                <w:sz w:val="28"/>
                <w:szCs w:val="28"/>
              </w:rPr>
              <w:t>3.15. Согласование производства строительных работ</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10</w:t>
            </w:r>
          </w:p>
        </w:tc>
        <w:tc>
          <w:tcPr>
            <w:tcW w:w="10847" w:type="dxa"/>
          </w:tcPr>
          <w:p w:rsidR="004A0585" w:rsidRPr="006C5FD8" w:rsidRDefault="004A0585" w:rsidP="008561CF">
            <w:pPr>
              <w:pStyle w:val="table10"/>
              <w:jc w:val="both"/>
              <w:rPr>
                <w:b/>
                <w:bCs/>
                <w:sz w:val="28"/>
                <w:szCs w:val="28"/>
              </w:rPr>
            </w:pPr>
            <w:r w:rsidRPr="006C5FD8">
              <w:rPr>
                <w:sz w:val="28"/>
                <w:szCs w:val="28"/>
              </w:rP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rPr>
              <w:t>1</w:t>
            </w:r>
            <w:r w:rsidRPr="006C5FD8">
              <w:rPr>
                <w:rFonts w:ascii="Times New Roman" w:hAnsi="Times New Roman" w:cs="Times New Roman"/>
                <w:sz w:val="28"/>
                <w:szCs w:val="28"/>
                <w:lang w:val="en-US"/>
              </w:rPr>
              <w:t>1</w:t>
            </w:r>
          </w:p>
        </w:tc>
        <w:tc>
          <w:tcPr>
            <w:tcW w:w="10847" w:type="dxa"/>
          </w:tcPr>
          <w:p w:rsidR="004A0585" w:rsidRPr="006C5FD8" w:rsidRDefault="004A0585" w:rsidP="008561CF">
            <w:pPr>
              <w:pStyle w:val="table10"/>
              <w:jc w:val="both"/>
              <w:rPr>
                <w:b/>
                <w:bCs/>
                <w:sz w:val="28"/>
                <w:szCs w:val="28"/>
              </w:rPr>
            </w:pPr>
            <w:r w:rsidRPr="006C5FD8">
              <w:rPr>
                <w:sz w:val="28"/>
                <w:szCs w:val="28"/>
              </w:rP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3.16. Согласование строительства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rPr>
              <w:t>1</w:t>
            </w:r>
            <w:r w:rsidRPr="006C5FD8">
              <w:rPr>
                <w:rFonts w:ascii="Times New Roman" w:hAnsi="Times New Roman" w:cs="Times New Roman"/>
                <w:sz w:val="28"/>
                <w:szCs w:val="28"/>
                <w:lang w:val="en-US"/>
              </w:rPr>
              <w:t>2</w:t>
            </w:r>
          </w:p>
        </w:tc>
        <w:tc>
          <w:tcPr>
            <w:tcW w:w="10847" w:type="dxa"/>
          </w:tcPr>
          <w:p w:rsidR="004A0585" w:rsidRPr="006C5FD8" w:rsidRDefault="004A0585" w:rsidP="008561CF">
            <w:pPr>
              <w:pStyle w:val="table10"/>
              <w:rPr>
                <w:sz w:val="28"/>
                <w:szCs w:val="28"/>
              </w:rPr>
            </w:pPr>
            <w:r w:rsidRPr="006C5FD8">
              <w:rPr>
                <w:sz w:val="28"/>
                <w:szCs w:val="28"/>
              </w:rPr>
              <w:t>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rPr>
              <w:t>1</w:t>
            </w:r>
            <w:r w:rsidRPr="006C5FD8">
              <w:rPr>
                <w:rFonts w:ascii="Times New Roman" w:hAnsi="Times New Roman" w:cs="Times New Roman"/>
                <w:sz w:val="28"/>
                <w:szCs w:val="28"/>
                <w:lang w:val="en-US"/>
              </w:rPr>
              <w:t>3</w:t>
            </w:r>
          </w:p>
        </w:tc>
        <w:tc>
          <w:tcPr>
            <w:tcW w:w="10847" w:type="dxa"/>
          </w:tcPr>
          <w:p w:rsidR="004A0585" w:rsidRPr="006C5FD8" w:rsidRDefault="004A0585" w:rsidP="008561CF">
            <w:pPr>
              <w:pStyle w:val="table10"/>
              <w:rPr>
                <w:sz w:val="28"/>
                <w:szCs w:val="28"/>
              </w:rPr>
            </w:pPr>
            <w:r w:rsidRPr="006C5FD8">
              <w:rPr>
                <w:sz w:val="28"/>
                <w:szCs w:val="28"/>
              </w:rPr>
              <w:t>3.16.5.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rPr>
              <w:t>1</w:t>
            </w:r>
            <w:r w:rsidRPr="006C5FD8">
              <w:rPr>
                <w:rFonts w:ascii="Times New Roman" w:hAnsi="Times New Roman" w:cs="Times New Roman"/>
                <w:sz w:val="28"/>
                <w:szCs w:val="28"/>
                <w:lang w:val="en-US"/>
              </w:rPr>
              <w:t>4</w:t>
            </w:r>
          </w:p>
        </w:tc>
        <w:tc>
          <w:tcPr>
            <w:tcW w:w="10847" w:type="dxa"/>
          </w:tcPr>
          <w:p w:rsidR="004A0585" w:rsidRPr="006C5FD8" w:rsidRDefault="004A0585" w:rsidP="008561CF">
            <w:pPr>
              <w:pStyle w:val="table10"/>
              <w:rPr>
                <w:sz w:val="28"/>
                <w:szCs w:val="28"/>
              </w:rPr>
            </w:pPr>
            <w:r w:rsidRPr="006C5FD8">
              <w:rPr>
                <w:sz w:val="28"/>
                <w:szCs w:val="28"/>
              </w:rP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sz w:val="28"/>
                <w:szCs w:val="28"/>
              </w:rPr>
              <w:t>ГЛАВА 4 ИНФОРМАЦИЯ И СВЯЗЬ</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4.7. Согласование эксплуатации оптоволоконных линий связи</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lang w:val="en-US"/>
              </w:rPr>
              <w:t>1</w:t>
            </w:r>
            <w:r w:rsidRPr="006C5FD8">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4.7.1.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sz w:val="28"/>
                <w:szCs w:val="28"/>
              </w:rPr>
              <w:t>ГЛАВА 6 ОХРАНА ОКРУЖАЮЩЕЙ СРЕДЫ И ПРИРОДОПОЛЬЗОВАНИЕ</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6.8. Предоставление в аренду участков лесного фонда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16</w:t>
            </w:r>
          </w:p>
        </w:tc>
        <w:tc>
          <w:tcPr>
            <w:tcW w:w="10847" w:type="dxa"/>
          </w:tcPr>
          <w:p w:rsidR="004A0585" w:rsidRPr="006C5FD8" w:rsidRDefault="004A0585" w:rsidP="008561CF">
            <w:pPr>
              <w:pStyle w:val="table10"/>
              <w:rPr>
                <w:sz w:val="28"/>
                <w:szCs w:val="28"/>
              </w:rPr>
            </w:pPr>
            <w:r w:rsidRPr="006C5FD8">
              <w:rPr>
                <w:sz w:val="28"/>
                <w:szCs w:val="28"/>
              </w:rP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17</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6.8.2.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6.9. Предоставление в обособленное водопользование водных объектов</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18</w:t>
            </w:r>
          </w:p>
        </w:tc>
        <w:tc>
          <w:tcPr>
            <w:tcW w:w="10847" w:type="dxa"/>
          </w:tcPr>
          <w:p w:rsidR="004A0585" w:rsidRPr="006C5FD8" w:rsidRDefault="004A0585" w:rsidP="008561CF">
            <w:pPr>
              <w:pStyle w:val="table10"/>
              <w:rPr>
                <w:sz w:val="28"/>
                <w:szCs w:val="28"/>
              </w:rPr>
            </w:pPr>
            <w:r w:rsidRPr="006C5FD8">
              <w:rPr>
                <w:sz w:val="28"/>
                <w:szCs w:val="28"/>
              </w:rP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6.10. Предоставление геологических и горных отводов</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19</w:t>
            </w:r>
          </w:p>
        </w:tc>
        <w:tc>
          <w:tcPr>
            <w:tcW w:w="10847" w:type="dxa"/>
          </w:tcPr>
          <w:p w:rsidR="004A0585" w:rsidRPr="006C5FD8" w:rsidRDefault="004A0585" w:rsidP="008561CF">
            <w:pPr>
              <w:pStyle w:val="table10"/>
              <w:rPr>
                <w:sz w:val="28"/>
                <w:szCs w:val="28"/>
              </w:rPr>
            </w:pPr>
            <w:r w:rsidRPr="006C5FD8">
              <w:rPr>
                <w:sz w:val="28"/>
                <w:szCs w:val="28"/>
              </w:rPr>
              <w:t>6.10.1. Получение решения о предоставлении геологического отвода с выдачей в установленном порядке акта, удостоверяющего геологический отвод</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lang w:val="en-US"/>
              </w:rPr>
              <w:t>2</w:t>
            </w:r>
            <w:r w:rsidRPr="006C5FD8">
              <w:rPr>
                <w:rFonts w:ascii="Times New Roman" w:hAnsi="Times New Roman" w:cs="Times New Roman"/>
                <w:sz w:val="28"/>
                <w:szCs w:val="28"/>
              </w:rPr>
              <w:t>0</w:t>
            </w:r>
          </w:p>
        </w:tc>
        <w:tc>
          <w:tcPr>
            <w:tcW w:w="10847" w:type="dxa"/>
          </w:tcPr>
          <w:p w:rsidR="004A0585" w:rsidRPr="006C5FD8" w:rsidRDefault="004A0585" w:rsidP="008561CF">
            <w:pPr>
              <w:pStyle w:val="table10"/>
              <w:rPr>
                <w:sz w:val="28"/>
                <w:szCs w:val="28"/>
              </w:rPr>
            </w:pPr>
            <w:r w:rsidRPr="006C5FD8">
              <w:rPr>
                <w:sz w:val="28"/>
                <w:szCs w:val="28"/>
              </w:rPr>
              <w:t>6.10.2. Получение решения о предоставлении горного отвода с выдачей в установленном порядке акта, удостоверяющего горный отвод</w:t>
            </w:r>
          </w:p>
        </w:tc>
      </w:tr>
      <w:tr w:rsidR="004A0585" w:rsidRPr="006C5FD8" w:rsidTr="008561CF">
        <w:tc>
          <w:tcPr>
            <w:tcW w:w="11483" w:type="dxa"/>
            <w:gridSpan w:val="2"/>
          </w:tcPr>
          <w:p w:rsidR="004A0585" w:rsidRPr="006C5FD8" w:rsidRDefault="004A0585" w:rsidP="008561CF">
            <w:pPr>
              <w:pStyle w:val="table10"/>
              <w:jc w:val="both"/>
              <w:rPr>
                <w:sz w:val="28"/>
                <w:szCs w:val="28"/>
              </w:rPr>
            </w:pPr>
            <w:r w:rsidRPr="006C5FD8">
              <w:rPr>
                <w:b/>
                <w:bCs/>
                <w:sz w:val="28"/>
                <w:szCs w:val="28"/>
              </w:rPr>
              <w:t xml:space="preserve">6.30. Согласование проектов консервации, </w:t>
            </w:r>
            <w:proofErr w:type="spellStart"/>
            <w:r w:rsidRPr="006C5FD8">
              <w:rPr>
                <w:b/>
                <w:bCs/>
                <w:sz w:val="28"/>
                <w:szCs w:val="28"/>
              </w:rPr>
              <w:t>расконсервации</w:t>
            </w:r>
            <w:proofErr w:type="spellEnd"/>
            <w:r w:rsidRPr="006C5FD8">
              <w:rPr>
                <w:b/>
                <w:bCs/>
                <w:sz w:val="28"/>
                <w:szCs w:val="28"/>
              </w:rPr>
              <w:t>, ликвидации горных предприятий, горных выработок, а также подземных сооружений, не связанных с добычей полезных ископаемых</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lang w:val="en-US"/>
              </w:rPr>
              <w:t>2</w:t>
            </w:r>
            <w:r w:rsidRPr="006C5FD8">
              <w:rPr>
                <w:rFonts w:ascii="Times New Roman" w:hAnsi="Times New Roman" w:cs="Times New Roman"/>
                <w:sz w:val="28"/>
                <w:szCs w:val="28"/>
              </w:rPr>
              <w:t>1</w:t>
            </w:r>
          </w:p>
        </w:tc>
        <w:tc>
          <w:tcPr>
            <w:tcW w:w="10847" w:type="dxa"/>
          </w:tcPr>
          <w:p w:rsidR="008542BF" w:rsidRPr="006C5FD8" w:rsidRDefault="004A0585" w:rsidP="008561CF">
            <w:pPr>
              <w:pStyle w:val="table10"/>
              <w:jc w:val="both"/>
              <w:rPr>
                <w:sz w:val="28"/>
                <w:szCs w:val="28"/>
              </w:rPr>
            </w:pPr>
            <w:r w:rsidRPr="006C5FD8">
              <w:rPr>
                <w:sz w:val="28"/>
                <w:szCs w:val="28"/>
              </w:rPr>
              <w:t xml:space="preserve">6.30.3. Получение согласования проекта консервации, проекта </w:t>
            </w:r>
            <w:proofErr w:type="spellStart"/>
            <w:r w:rsidRPr="006C5FD8">
              <w:rPr>
                <w:sz w:val="28"/>
                <w:szCs w:val="28"/>
              </w:rPr>
              <w:t>расконсервации</w:t>
            </w:r>
            <w:proofErr w:type="spellEnd"/>
            <w:r w:rsidRPr="006C5FD8">
              <w:rPr>
                <w:sz w:val="28"/>
                <w:szCs w:val="28"/>
              </w:rPr>
              <w:t xml:space="preserve">, проекта ликвидации горных предприятий, связанных с разработкой месторождений </w:t>
            </w:r>
            <w:r w:rsidRPr="006C5FD8">
              <w:rPr>
                <w:sz w:val="28"/>
                <w:szCs w:val="28"/>
              </w:rPr>
              <w:lastRenderedPageBreak/>
              <w:t>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использования и охраны земель)</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lastRenderedPageBreak/>
              <w:t>6.34. Согласование удаления, пересадки объектов растительного мира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lang w:val="en-US"/>
              </w:rPr>
              <w:t>2</w:t>
            </w:r>
            <w:r w:rsidRPr="006C5FD8">
              <w:rPr>
                <w:rFonts w:ascii="Times New Roman" w:hAnsi="Times New Roman" w:cs="Times New Roman"/>
                <w:sz w:val="28"/>
                <w:szCs w:val="28"/>
              </w:rPr>
              <w:t>2</w:t>
            </w:r>
          </w:p>
        </w:tc>
        <w:tc>
          <w:tcPr>
            <w:tcW w:w="10847" w:type="dxa"/>
          </w:tcPr>
          <w:p w:rsidR="004A0585" w:rsidRPr="006C5FD8" w:rsidRDefault="004A0585" w:rsidP="008561CF">
            <w:pPr>
              <w:pStyle w:val="table10"/>
              <w:rPr>
                <w:sz w:val="28"/>
                <w:szCs w:val="28"/>
              </w:rPr>
            </w:pPr>
            <w:r w:rsidRPr="006C5FD8">
              <w:rPr>
                <w:sz w:val="28"/>
                <w:szCs w:val="28"/>
              </w:rPr>
              <w:t>6.34.1. Получение разрешения на удаление или пересадку объектов растительного мира</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sz w:val="28"/>
                <w:szCs w:val="28"/>
              </w:rPr>
              <w:t>ГЛАВА 8 ТОРГОВЛЯ, ОБЩЕСТВЕННОЕ ПИТАНИЕ, БЫТОВОЕ ОБСЛУЖИВАНИЕ НАСЕЛЕНИЯ, ЗАЩИТА ПРАВ ПОТРЕБИТЕЛЕЙ, РЕКЛАМНАЯ ДЕЯТЕЛЬНОСТЬ</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8.3. Согласование маршрутов движения и ассортиментных перечней товаров автомагазинов</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23</w:t>
            </w:r>
          </w:p>
        </w:tc>
        <w:tc>
          <w:tcPr>
            <w:tcW w:w="10847" w:type="dxa"/>
          </w:tcPr>
          <w:p w:rsidR="004A0585" w:rsidRPr="006C5FD8" w:rsidRDefault="004A0585" w:rsidP="008561CF">
            <w:pPr>
              <w:pStyle w:val="table10"/>
              <w:rPr>
                <w:sz w:val="28"/>
                <w:szCs w:val="28"/>
              </w:rPr>
            </w:pPr>
            <w:r w:rsidRPr="006C5FD8">
              <w:rPr>
                <w:sz w:val="28"/>
                <w:szCs w:val="28"/>
              </w:rPr>
              <w:t>8.3.1.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r>
      <w:tr w:rsidR="008542BF" w:rsidRPr="006C5FD8" w:rsidTr="008561CF">
        <w:tc>
          <w:tcPr>
            <w:tcW w:w="636" w:type="dxa"/>
          </w:tcPr>
          <w:p w:rsidR="008542BF" w:rsidRPr="006C5FD8" w:rsidRDefault="008542BF" w:rsidP="008561CF">
            <w:pPr>
              <w:jc w:val="both"/>
              <w:rPr>
                <w:rFonts w:ascii="Times New Roman" w:hAnsi="Times New Roman" w:cs="Times New Roman"/>
                <w:sz w:val="28"/>
                <w:szCs w:val="28"/>
              </w:rPr>
            </w:pPr>
            <w:r w:rsidRPr="006C5FD8">
              <w:rPr>
                <w:rFonts w:ascii="Times New Roman" w:hAnsi="Times New Roman" w:cs="Times New Roman"/>
                <w:sz w:val="28"/>
                <w:szCs w:val="28"/>
              </w:rPr>
              <w:t>24</w:t>
            </w:r>
          </w:p>
        </w:tc>
        <w:tc>
          <w:tcPr>
            <w:tcW w:w="10847" w:type="dxa"/>
          </w:tcPr>
          <w:p w:rsidR="008542BF" w:rsidRPr="006C5FD8" w:rsidRDefault="008542BF" w:rsidP="008542BF">
            <w:pPr>
              <w:pStyle w:val="table10"/>
              <w:spacing w:before="120"/>
              <w:jc w:val="both"/>
              <w:rPr>
                <w:sz w:val="28"/>
                <w:szCs w:val="28"/>
              </w:rPr>
            </w:pPr>
            <w:r w:rsidRPr="006C5FD8">
              <w:rPr>
                <w:sz w:val="28"/>
                <w:szCs w:val="28"/>
              </w:rPr>
              <w:t>8.3.2. Согласование перечня товаров, обязательных к наличию для реализации в торговом объекте</w:t>
            </w:r>
          </w:p>
        </w:tc>
      </w:tr>
      <w:tr w:rsidR="004A0585" w:rsidRPr="006C5FD8" w:rsidTr="008561CF">
        <w:tc>
          <w:tcPr>
            <w:tcW w:w="11483" w:type="dxa"/>
            <w:gridSpan w:val="2"/>
          </w:tcPr>
          <w:p w:rsidR="004A0585" w:rsidRPr="006C5FD8" w:rsidRDefault="004A0585" w:rsidP="008561CF">
            <w:pPr>
              <w:pStyle w:val="table10"/>
              <w:rPr>
                <w:b/>
                <w:sz w:val="28"/>
                <w:szCs w:val="28"/>
              </w:rPr>
            </w:pPr>
            <w:r w:rsidRPr="006C5FD8">
              <w:rPr>
                <w:b/>
                <w:sz w:val="28"/>
                <w:szCs w:val="28"/>
              </w:rPr>
              <w:t xml:space="preserve">8.5. </w:t>
            </w:r>
            <w:r w:rsidRPr="006C5FD8">
              <w:rPr>
                <w:b/>
                <w:sz w:val="28"/>
                <w:szCs w:val="28"/>
                <w:lang w:val="be-BY"/>
              </w:rPr>
              <w:t>Согласован</w:t>
            </w:r>
            <w:proofErr w:type="spellStart"/>
            <w:r w:rsidRPr="006C5FD8">
              <w:rPr>
                <w:b/>
                <w:sz w:val="28"/>
                <w:szCs w:val="28"/>
              </w:rPr>
              <w:t>ие</w:t>
            </w:r>
            <w:proofErr w:type="spellEnd"/>
            <w:r w:rsidRPr="006C5FD8">
              <w:rPr>
                <w:b/>
                <w:sz w:val="28"/>
                <w:szCs w:val="28"/>
              </w:rPr>
              <w:t xml:space="preserve"> проведения ярмарок</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2</w:t>
            </w:r>
            <w:r w:rsidR="008542BF" w:rsidRPr="006C5FD8">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8.5.1. Согласование проведения ярмарки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8.6. Согласование схемы рынков</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2</w:t>
            </w:r>
            <w:r w:rsidR="008542BF" w:rsidRPr="006C5FD8">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 xml:space="preserve">8.6.1. Согласование схемы рынка, в том числе с государственной ветеринарной службой, на размещение </w:t>
            </w:r>
            <w:proofErr w:type="spellStart"/>
            <w:r w:rsidRPr="006C5FD8">
              <w:rPr>
                <w:sz w:val="28"/>
                <w:szCs w:val="28"/>
              </w:rPr>
              <w:t>зооботанического</w:t>
            </w:r>
            <w:proofErr w:type="spellEnd"/>
            <w:r w:rsidRPr="006C5FD8">
              <w:rPr>
                <w:sz w:val="28"/>
                <w:szCs w:val="28"/>
              </w:rPr>
              <w:t xml:space="preserve"> рынка, рынка, на котором осуществляется продажа продовольственных товаров, в том числе сельскохозяйственной продукции </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8.8. Согласование режима работы</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2</w:t>
            </w:r>
            <w:r w:rsidR="008542BF" w:rsidRPr="006C5FD8">
              <w:rPr>
                <w:rFonts w:ascii="Times New Roman" w:hAnsi="Times New Roman" w:cs="Times New Roman"/>
                <w:sz w:val="28"/>
                <w:szCs w:val="28"/>
              </w:rPr>
              <w:t>7</w:t>
            </w:r>
          </w:p>
        </w:tc>
        <w:tc>
          <w:tcPr>
            <w:tcW w:w="10847" w:type="dxa"/>
          </w:tcPr>
          <w:p w:rsidR="004A0585" w:rsidRPr="006C5FD8" w:rsidRDefault="004A0585" w:rsidP="008561CF">
            <w:pPr>
              <w:pStyle w:val="table10"/>
              <w:rPr>
                <w:sz w:val="28"/>
                <w:szCs w:val="28"/>
              </w:rPr>
            </w:pPr>
            <w:r w:rsidRPr="006C5FD8">
              <w:rPr>
                <w:sz w:val="28"/>
                <w:szCs w:val="28"/>
              </w:rPr>
              <w:t>8.8.1. Согласование режима работы после 23.00 и до 7.00 розничного торгового объекта</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2</w:t>
            </w:r>
            <w:r w:rsidR="008542BF" w:rsidRPr="006C5FD8">
              <w:rPr>
                <w:rFonts w:ascii="Times New Roman" w:hAnsi="Times New Roman" w:cs="Times New Roman"/>
                <w:sz w:val="28"/>
                <w:szCs w:val="28"/>
              </w:rPr>
              <w:t>8</w:t>
            </w:r>
          </w:p>
        </w:tc>
        <w:tc>
          <w:tcPr>
            <w:tcW w:w="10847" w:type="dxa"/>
          </w:tcPr>
          <w:p w:rsidR="004A0585" w:rsidRPr="006C5FD8" w:rsidRDefault="004A0585" w:rsidP="008561CF">
            <w:pPr>
              <w:pStyle w:val="table10"/>
              <w:rPr>
                <w:sz w:val="28"/>
                <w:szCs w:val="28"/>
              </w:rPr>
            </w:pPr>
            <w:r w:rsidRPr="006C5FD8">
              <w:rPr>
                <w:sz w:val="28"/>
                <w:szCs w:val="28"/>
              </w:rPr>
              <w:t>8.8.2. Согласование режима работы после 23.00 и до 7.00 объекта общественного питания</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2</w:t>
            </w:r>
            <w:r w:rsidR="008542BF" w:rsidRPr="006C5FD8">
              <w:rPr>
                <w:rFonts w:ascii="Times New Roman" w:hAnsi="Times New Roman" w:cs="Times New Roman"/>
                <w:sz w:val="28"/>
                <w:szCs w:val="28"/>
              </w:rPr>
              <w:t>9</w:t>
            </w:r>
          </w:p>
        </w:tc>
        <w:tc>
          <w:tcPr>
            <w:tcW w:w="10847" w:type="dxa"/>
          </w:tcPr>
          <w:p w:rsidR="004A0585" w:rsidRPr="006C5FD8" w:rsidRDefault="004A0585" w:rsidP="008561CF">
            <w:pPr>
              <w:pStyle w:val="table10"/>
              <w:rPr>
                <w:sz w:val="28"/>
                <w:szCs w:val="28"/>
              </w:rPr>
            </w:pPr>
            <w:r w:rsidRPr="006C5FD8">
              <w:rPr>
                <w:sz w:val="28"/>
                <w:szCs w:val="28"/>
              </w:rPr>
              <w:t>8.8.3. Согласование режима работы после 23.00 и до 7.00 торгового центра</w:t>
            </w:r>
          </w:p>
        </w:tc>
      </w:tr>
      <w:tr w:rsidR="004A0585" w:rsidRPr="006C5FD8" w:rsidTr="008561CF">
        <w:tc>
          <w:tcPr>
            <w:tcW w:w="636" w:type="dxa"/>
          </w:tcPr>
          <w:p w:rsidR="004A0585" w:rsidRPr="006C5FD8" w:rsidRDefault="008542BF" w:rsidP="008561CF">
            <w:pPr>
              <w:jc w:val="both"/>
              <w:rPr>
                <w:rFonts w:ascii="Times New Roman" w:hAnsi="Times New Roman" w:cs="Times New Roman"/>
                <w:sz w:val="28"/>
                <w:szCs w:val="28"/>
              </w:rPr>
            </w:pPr>
            <w:r w:rsidRPr="006C5FD8">
              <w:rPr>
                <w:rFonts w:ascii="Times New Roman" w:hAnsi="Times New Roman" w:cs="Times New Roman"/>
                <w:sz w:val="28"/>
                <w:szCs w:val="28"/>
              </w:rPr>
              <w:t>30</w:t>
            </w:r>
          </w:p>
        </w:tc>
        <w:tc>
          <w:tcPr>
            <w:tcW w:w="10847" w:type="dxa"/>
          </w:tcPr>
          <w:p w:rsidR="004A0585" w:rsidRPr="006C5FD8" w:rsidRDefault="004A0585" w:rsidP="008561CF">
            <w:pPr>
              <w:pStyle w:val="table10"/>
              <w:rPr>
                <w:sz w:val="28"/>
                <w:szCs w:val="28"/>
              </w:rPr>
            </w:pPr>
            <w:r w:rsidRPr="006C5FD8">
              <w:rPr>
                <w:sz w:val="28"/>
                <w:szCs w:val="28"/>
              </w:rPr>
              <w:t>8.8.4. Согласование режима работы после 23.00 и до 7.00 рынка</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3</w:t>
            </w:r>
            <w:r w:rsidR="008542BF" w:rsidRPr="006C5FD8">
              <w:rPr>
                <w:rFonts w:ascii="Times New Roman" w:hAnsi="Times New Roman" w:cs="Times New Roman"/>
                <w:sz w:val="28"/>
                <w:szCs w:val="28"/>
              </w:rPr>
              <w:t>1</w:t>
            </w:r>
          </w:p>
        </w:tc>
        <w:tc>
          <w:tcPr>
            <w:tcW w:w="10847" w:type="dxa"/>
          </w:tcPr>
          <w:p w:rsidR="004A0585" w:rsidRPr="006C5FD8" w:rsidRDefault="004A0585" w:rsidP="008561CF">
            <w:pPr>
              <w:pStyle w:val="table10"/>
              <w:rPr>
                <w:sz w:val="28"/>
                <w:szCs w:val="28"/>
              </w:rPr>
            </w:pPr>
            <w:r w:rsidRPr="006C5FD8">
              <w:rPr>
                <w:sz w:val="28"/>
                <w:szCs w:val="28"/>
              </w:rPr>
              <w:t>8.8.5. Согласование режима работы после 23.00 и до 7.00 объекта бытового обслуживания</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8.9. Учет сведений о торговых объектах, объектах общественного питания, бытового обслуживания, формах торговли</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3</w:t>
            </w:r>
            <w:r w:rsidR="008542BF" w:rsidRPr="006C5FD8">
              <w:rPr>
                <w:rFonts w:ascii="Times New Roman" w:hAnsi="Times New Roman" w:cs="Times New Roman"/>
                <w:sz w:val="28"/>
                <w:szCs w:val="28"/>
              </w:rPr>
              <w:t>2</w:t>
            </w:r>
          </w:p>
        </w:tc>
        <w:tc>
          <w:tcPr>
            <w:tcW w:w="10847" w:type="dxa"/>
          </w:tcPr>
          <w:p w:rsidR="004A0585" w:rsidRPr="006C5FD8" w:rsidRDefault="004A0585" w:rsidP="008561CF">
            <w:pPr>
              <w:pStyle w:val="table10"/>
              <w:rPr>
                <w:sz w:val="28"/>
                <w:szCs w:val="28"/>
              </w:rPr>
            </w:pPr>
            <w:r w:rsidRPr="006C5FD8">
              <w:rPr>
                <w:sz w:val="28"/>
                <w:szCs w:val="28"/>
              </w:rPr>
              <w:t>8.9.1. Включение сведений о 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реестр Республики Беларусь</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3</w:t>
            </w:r>
            <w:r w:rsidR="00844DFE">
              <w:rPr>
                <w:rFonts w:ascii="Times New Roman" w:hAnsi="Times New Roman" w:cs="Times New Roman"/>
                <w:sz w:val="28"/>
                <w:szCs w:val="28"/>
              </w:rPr>
              <w:t>3</w:t>
            </w:r>
          </w:p>
        </w:tc>
        <w:tc>
          <w:tcPr>
            <w:tcW w:w="10847" w:type="dxa"/>
          </w:tcPr>
          <w:p w:rsidR="004A0585" w:rsidRPr="006C5FD8" w:rsidRDefault="004A0585" w:rsidP="008561CF">
            <w:pPr>
              <w:pStyle w:val="table10"/>
              <w:rPr>
                <w:sz w:val="28"/>
                <w:szCs w:val="28"/>
              </w:rPr>
            </w:pPr>
            <w:r w:rsidRPr="006C5FD8">
              <w:rPr>
                <w:sz w:val="28"/>
                <w:szCs w:val="28"/>
              </w:rPr>
              <w:t>8.9.3. Внесение изменения в сведения, включенные в Торговый реестр Республики Беларусь</w:t>
            </w:r>
          </w:p>
        </w:tc>
      </w:tr>
      <w:tr w:rsidR="004A0585" w:rsidRPr="006C5FD8" w:rsidTr="008561CF">
        <w:tc>
          <w:tcPr>
            <w:tcW w:w="636" w:type="dxa"/>
          </w:tcPr>
          <w:p w:rsidR="004A0585" w:rsidRPr="006C5FD8" w:rsidRDefault="008542BF" w:rsidP="00844DFE">
            <w:pPr>
              <w:jc w:val="both"/>
              <w:rPr>
                <w:rFonts w:ascii="Times New Roman" w:hAnsi="Times New Roman" w:cs="Times New Roman"/>
                <w:sz w:val="28"/>
                <w:szCs w:val="28"/>
              </w:rPr>
            </w:pPr>
            <w:r w:rsidRPr="006C5FD8">
              <w:rPr>
                <w:rFonts w:ascii="Times New Roman" w:hAnsi="Times New Roman" w:cs="Times New Roman"/>
                <w:sz w:val="28"/>
                <w:szCs w:val="28"/>
              </w:rPr>
              <w:t>3</w:t>
            </w:r>
            <w:r w:rsidR="00844DFE">
              <w:rPr>
                <w:rFonts w:ascii="Times New Roman" w:hAnsi="Times New Roman" w:cs="Times New Roman"/>
                <w:sz w:val="28"/>
                <w:szCs w:val="28"/>
              </w:rPr>
              <w:t>4</w:t>
            </w:r>
          </w:p>
        </w:tc>
        <w:tc>
          <w:tcPr>
            <w:tcW w:w="10847" w:type="dxa"/>
          </w:tcPr>
          <w:p w:rsidR="004A0585" w:rsidRPr="006C5FD8" w:rsidRDefault="004A0585" w:rsidP="008561CF">
            <w:pPr>
              <w:pStyle w:val="table10"/>
              <w:rPr>
                <w:sz w:val="28"/>
                <w:szCs w:val="28"/>
              </w:rPr>
            </w:pPr>
            <w:r w:rsidRPr="006C5FD8">
              <w:rPr>
                <w:sz w:val="28"/>
                <w:szCs w:val="28"/>
              </w:rPr>
              <w:t>8.9.5. Исключение сведений из Торгового реестра Республики Беларусь</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8.13. Согласование размещения средств наружной рекламы</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3</w:t>
            </w:r>
            <w:r w:rsidR="00844DFE">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8.13.1. Получение разрешения на размещение средства наружной рекламы</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3</w:t>
            </w:r>
            <w:r w:rsidR="00844DFE">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8.13.2. Продление действия разрешения на размещение средства наружной рекламы</w:t>
            </w:r>
          </w:p>
        </w:tc>
      </w:tr>
      <w:tr w:rsidR="004A0585" w:rsidRPr="006C5FD8" w:rsidTr="008561CF">
        <w:tc>
          <w:tcPr>
            <w:tcW w:w="636" w:type="dxa"/>
          </w:tcPr>
          <w:p w:rsidR="004A0585" w:rsidRPr="006C5FD8" w:rsidRDefault="00844DFE" w:rsidP="008561CF">
            <w:pPr>
              <w:jc w:val="both"/>
              <w:rPr>
                <w:rFonts w:ascii="Times New Roman" w:hAnsi="Times New Roman" w:cs="Times New Roman"/>
                <w:sz w:val="28"/>
                <w:szCs w:val="28"/>
              </w:rPr>
            </w:pPr>
            <w:r>
              <w:rPr>
                <w:rFonts w:ascii="Times New Roman" w:hAnsi="Times New Roman" w:cs="Times New Roman"/>
                <w:sz w:val="28"/>
                <w:szCs w:val="28"/>
              </w:rPr>
              <w:t>37</w:t>
            </w:r>
          </w:p>
        </w:tc>
        <w:tc>
          <w:tcPr>
            <w:tcW w:w="10847" w:type="dxa"/>
          </w:tcPr>
          <w:p w:rsidR="004A0585" w:rsidRPr="006C5FD8" w:rsidRDefault="004A0585" w:rsidP="008561CF">
            <w:pPr>
              <w:pStyle w:val="table10"/>
              <w:rPr>
                <w:sz w:val="28"/>
                <w:szCs w:val="28"/>
              </w:rPr>
            </w:pPr>
            <w:r w:rsidRPr="006C5FD8">
              <w:rPr>
                <w:sz w:val="28"/>
                <w:szCs w:val="28"/>
              </w:rPr>
              <w:t>8.13.3. Переоформление разрешения на размещение средства наружной рекламы</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8.14. Согласование рекламы</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38</w:t>
            </w:r>
          </w:p>
        </w:tc>
        <w:tc>
          <w:tcPr>
            <w:tcW w:w="10847" w:type="dxa"/>
          </w:tcPr>
          <w:p w:rsidR="008542BF" w:rsidRPr="006C5FD8" w:rsidRDefault="004A0585" w:rsidP="008561CF">
            <w:pPr>
              <w:pStyle w:val="table10"/>
              <w:rPr>
                <w:sz w:val="28"/>
                <w:szCs w:val="28"/>
              </w:rPr>
            </w:pPr>
            <w:r w:rsidRPr="006C5FD8">
              <w:rPr>
                <w:sz w:val="28"/>
                <w:szCs w:val="28"/>
              </w:rPr>
              <w:t>8.14.1. Согласование содержания наружной рекламы, рекламы на транспортном средстве</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10 ОБРАЗОВАНИЕ И МОЛОДЕЖНАЯ ПОЛИТИКА</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sz w:val="28"/>
                <w:szCs w:val="28"/>
              </w:rPr>
            </w:pPr>
            <w:r w:rsidRPr="006C5FD8">
              <w:rPr>
                <w:bCs w:val="0"/>
                <w:sz w:val="28"/>
                <w:szCs w:val="28"/>
              </w:rPr>
              <w:lastRenderedPageBreak/>
              <w:t>10.3. Регистрация получателей государственной поддержки молодежных и детских объединений</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39</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r>
      <w:tr w:rsidR="004A0585" w:rsidRPr="006C5FD8" w:rsidTr="008561CF">
        <w:tc>
          <w:tcPr>
            <w:tcW w:w="11483" w:type="dxa"/>
            <w:gridSpan w:val="2"/>
          </w:tcPr>
          <w:p w:rsidR="004A0585" w:rsidRPr="006C5FD8" w:rsidRDefault="004A0585" w:rsidP="008561CF">
            <w:pPr>
              <w:pStyle w:val="table10"/>
              <w:rPr>
                <w:b/>
                <w:sz w:val="28"/>
                <w:szCs w:val="28"/>
              </w:rPr>
            </w:pPr>
            <w:r w:rsidRPr="006C5FD8">
              <w:rPr>
                <w:b/>
                <w:bCs/>
                <w:sz w:val="28"/>
                <w:szCs w:val="28"/>
              </w:rPr>
              <w:t>10.8. Согласование решений о формировании студенческих отрядов</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4</w:t>
            </w:r>
            <w:r w:rsidR="00844DFE">
              <w:rPr>
                <w:rFonts w:ascii="Times New Roman" w:hAnsi="Times New Roman" w:cs="Times New Roman"/>
                <w:sz w:val="28"/>
                <w:szCs w:val="28"/>
              </w:rPr>
              <w:t>0</w:t>
            </w:r>
          </w:p>
        </w:tc>
        <w:tc>
          <w:tcPr>
            <w:tcW w:w="10847" w:type="dxa"/>
          </w:tcPr>
          <w:p w:rsidR="004A0585" w:rsidRPr="006C5FD8" w:rsidRDefault="004A0585" w:rsidP="008561CF">
            <w:pPr>
              <w:pStyle w:val="table10"/>
              <w:rPr>
                <w:sz w:val="28"/>
                <w:szCs w:val="28"/>
              </w:rPr>
            </w:pPr>
            <w:r w:rsidRPr="006C5FD8">
              <w:rPr>
                <w:sz w:val="28"/>
                <w:szCs w:val="28"/>
              </w:rPr>
              <w:t>10.8.1. Получение согласования решения о формировании студенческого отряда</w:t>
            </w:r>
          </w:p>
        </w:tc>
      </w:tr>
      <w:tr w:rsidR="004A0585" w:rsidRPr="006C5FD8" w:rsidTr="008561CF">
        <w:tc>
          <w:tcPr>
            <w:tcW w:w="11483" w:type="dxa"/>
            <w:gridSpan w:val="2"/>
          </w:tcPr>
          <w:p w:rsidR="004A0585" w:rsidRPr="006C5FD8" w:rsidRDefault="004A0585" w:rsidP="008561CF">
            <w:pPr>
              <w:pStyle w:val="table10"/>
              <w:rPr>
                <w:bCs/>
                <w:sz w:val="28"/>
                <w:szCs w:val="28"/>
              </w:rPr>
            </w:pPr>
            <w:r w:rsidRPr="006C5FD8">
              <w:rPr>
                <w:sz w:val="28"/>
                <w:szCs w:val="28"/>
              </w:rPr>
              <w:t>ГЛАВА 11 ФИЗИЧЕСКАЯ КУЛЬТУРА И СПОРТ, ТУРИЗМ, КУЛЬТУРА</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11.11. Согласование проведения соревнований по спортивному рыболовству</w:t>
            </w:r>
          </w:p>
        </w:tc>
      </w:tr>
      <w:tr w:rsidR="004A0585" w:rsidRPr="006C5FD8" w:rsidTr="008561CF">
        <w:tc>
          <w:tcPr>
            <w:tcW w:w="636" w:type="dxa"/>
          </w:tcPr>
          <w:p w:rsidR="004A0585" w:rsidRPr="006C5FD8" w:rsidRDefault="004A0585" w:rsidP="00844DFE">
            <w:pPr>
              <w:pStyle w:val="table10"/>
              <w:rPr>
                <w:sz w:val="28"/>
                <w:szCs w:val="28"/>
              </w:rPr>
            </w:pPr>
            <w:r w:rsidRPr="006C5FD8">
              <w:rPr>
                <w:sz w:val="28"/>
                <w:szCs w:val="28"/>
              </w:rPr>
              <w:t>4</w:t>
            </w:r>
            <w:r w:rsidR="00844DFE">
              <w:rPr>
                <w:sz w:val="28"/>
                <w:szCs w:val="28"/>
              </w:rPr>
              <w:t>1</w:t>
            </w:r>
          </w:p>
        </w:tc>
        <w:tc>
          <w:tcPr>
            <w:tcW w:w="10847" w:type="dxa"/>
          </w:tcPr>
          <w:p w:rsidR="004A0585" w:rsidRPr="006C5FD8" w:rsidRDefault="004A0585" w:rsidP="008561CF">
            <w:pPr>
              <w:pStyle w:val="table10"/>
              <w:rPr>
                <w:sz w:val="28"/>
                <w:szCs w:val="28"/>
              </w:rPr>
            </w:pPr>
            <w:r w:rsidRPr="006C5FD8">
              <w:rPr>
                <w:sz w:val="28"/>
                <w:szCs w:val="28"/>
              </w:rPr>
              <w:t>11.11.1. Согласование проведения соревнования по спортивному рыболовству в рыболовных угодьях фонда запаса</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11.12. Согласование работы кинозалов</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lang w:val="en-US"/>
              </w:rPr>
              <w:t>4</w:t>
            </w:r>
            <w:r w:rsidR="00844DFE">
              <w:rPr>
                <w:rFonts w:ascii="Times New Roman" w:hAnsi="Times New Roman" w:cs="Times New Roman"/>
                <w:sz w:val="28"/>
                <w:szCs w:val="28"/>
              </w:rPr>
              <w:t>2</w:t>
            </w:r>
          </w:p>
        </w:tc>
        <w:tc>
          <w:tcPr>
            <w:tcW w:w="10847" w:type="dxa"/>
          </w:tcPr>
          <w:p w:rsidR="004A0585" w:rsidRPr="006C5FD8" w:rsidRDefault="004A0585" w:rsidP="008561CF">
            <w:pPr>
              <w:pStyle w:val="table10"/>
              <w:rPr>
                <w:sz w:val="28"/>
                <w:szCs w:val="28"/>
              </w:rPr>
            </w:pPr>
            <w:r w:rsidRPr="006C5FD8">
              <w:rPr>
                <w:sz w:val="28"/>
                <w:szCs w:val="28"/>
              </w:rP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r>
      <w:tr w:rsidR="005E68CC" w:rsidRPr="006C5FD8" w:rsidTr="008561CF">
        <w:tc>
          <w:tcPr>
            <w:tcW w:w="11483" w:type="dxa"/>
            <w:gridSpan w:val="2"/>
          </w:tcPr>
          <w:p w:rsidR="005E68CC" w:rsidRPr="006C5FD8" w:rsidRDefault="005E68CC" w:rsidP="008561CF">
            <w:pPr>
              <w:pStyle w:val="table10"/>
              <w:rPr>
                <w:b/>
                <w:sz w:val="28"/>
                <w:szCs w:val="28"/>
              </w:rPr>
            </w:pPr>
            <w:r w:rsidRPr="006C5FD8">
              <w:rPr>
                <w:rFonts w:eastAsia="Times New Roman"/>
                <w:b/>
                <w:bCs/>
                <w:sz w:val="28"/>
                <w:szCs w:val="28"/>
              </w:rPr>
              <w:t>11.12</w:t>
            </w:r>
            <w:r w:rsidRPr="006C5FD8">
              <w:rPr>
                <w:rFonts w:eastAsia="Times New Roman"/>
                <w:b/>
                <w:bCs/>
                <w:sz w:val="28"/>
                <w:szCs w:val="28"/>
                <w:vertAlign w:val="superscript"/>
              </w:rPr>
              <w:t>2</w:t>
            </w:r>
            <w:r w:rsidRPr="006C5FD8">
              <w:rPr>
                <w:rFonts w:eastAsia="Times New Roman"/>
                <w:b/>
                <w:bCs/>
                <w:sz w:val="28"/>
                <w:szCs w:val="28"/>
              </w:rPr>
              <w:t xml:space="preserve">. Деятельность по оказанию услуг в сфере </w:t>
            </w:r>
            <w:proofErr w:type="spellStart"/>
            <w:r w:rsidRPr="006C5FD8">
              <w:rPr>
                <w:rFonts w:eastAsia="Times New Roman"/>
                <w:b/>
                <w:bCs/>
                <w:sz w:val="28"/>
                <w:szCs w:val="28"/>
              </w:rPr>
              <w:t>агроэкотуризма</w:t>
            </w:r>
            <w:proofErr w:type="spellEnd"/>
          </w:p>
        </w:tc>
      </w:tr>
      <w:tr w:rsidR="005E68CC" w:rsidRPr="006C5FD8" w:rsidTr="008561CF">
        <w:tc>
          <w:tcPr>
            <w:tcW w:w="636" w:type="dxa"/>
          </w:tcPr>
          <w:p w:rsidR="005E68CC" w:rsidRPr="006C5FD8" w:rsidRDefault="005E68CC" w:rsidP="00844DFE">
            <w:pPr>
              <w:jc w:val="both"/>
              <w:rPr>
                <w:rFonts w:ascii="Times New Roman" w:hAnsi="Times New Roman" w:cs="Times New Roman"/>
                <w:sz w:val="28"/>
                <w:szCs w:val="28"/>
              </w:rPr>
            </w:pPr>
            <w:r w:rsidRPr="006C5FD8">
              <w:rPr>
                <w:rFonts w:ascii="Times New Roman" w:hAnsi="Times New Roman" w:cs="Times New Roman"/>
                <w:sz w:val="28"/>
                <w:szCs w:val="28"/>
              </w:rPr>
              <w:t>4</w:t>
            </w:r>
            <w:r w:rsidR="00844DFE">
              <w:rPr>
                <w:rFonts w:ascii="Times New Roman" w:hAnsi="Times New Roman" w:cs="Times New Roman"/>
                <w:sz w:val="28"/>
                <w:szCs w:val="28"/>
              </w:rPr>
              <w:t>3</w:t>
            </w:r>
          </w:p>
        </w:tc>
        <w:tc>
          <w:tcPr>
            <w:tcW w:w="10847" w:type="dxa"/>
          </w:tcPr>
          <w:p w:rsidR="005E68CC" w:rsidRPr="006C5FD8" w:rsidRDefault="005E68CC" w:rsidP="008561CF">
            <w:pPr>
              <w:pStyle w:val="table10"/>
              <w:rPr>
                <w:sz w:val="28"/>
                <w:szCs w:val="28"/>
              </w:rPr>
            </w:pPr>
            <w:r w:rsidRPr="006C5FD8">
              <w:rPr>
                <w:rFonts w:eastAsia="Times New Roman"/>
                <w:sz w:val="28"/>
                <w:szCs w:val="28"/>
              </w:rPr>
              <w:t>11.12</w:t>
            </w:r>
            <w:r w:rsidRPr="006C5FD8">
              <w:rPr>
                <w:rFonts w:eastAsia="Times New Roman"/>
                <w:sz w:val="28"/>
                <w:szCs w:val="28"/>
                <w:vertAlign w:val="superscript"/>
              </w:rPr>
              <w:t>2</w:t>
            </w:r>
            <w:r w:rsidRPr="006C5FD8">
              <w:rPr>
                <w:rFonts w:eastAsia="Times New Roman"/>
                <w:sz w:val="28"/>
                <w:szCs w:val="28"/>
              </w:rPr>
              <w:t xml:space="preserve">.1. Принятие решения об осуществлении деятельности по оказанию услуг в сфере </w:t>
            </w:r>
            <w:proofErr w:type="spellStart"/>
            <w:r w:rsidRPr="006C5FD8">
              <w:rPr>
                <w:rFonts w:eastAsia="Times New Roman"/>
                <w:sz w:val="28"/>
                <w:szCs w:val="28"/>
              </w:rPr>
              <w:t>агроэкотуризма</w:t>
            </w:r>
            <w:proofErr w:type="spellEnd"/>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sz w:val="28"/>
                <w:szCs w:val="28"/>
              </w:rPr>
              <w:t>ГЛАВА 14 ФИНАНСЫ, ДЕЯТЕЛЬНОСТЬ ПО ОРГАНИЗАЦИИ АЗАРТНЫХ ИГР И ЛОТЕРЕЙ</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14.11. Подтверждение расчетов по полученным бюджетным займам, ссудам, исполненным гарантиям</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4</w:t>
            </w:r>
            <w:r w:rsidR="00844DFE">
              <w:rPr>
                <w:rFonts w:ascii="Times New Roman" w:hAnsi="Times New Roman" w:cs="Times New Roman"/>
                <w:sz w:val="28"/>
                <w:szCs w:val="28"/>
              </w:rPr>
              <w:t>4</w:t>
            </w:r>
          </w:p>
        </w:tc>
        <w:tc>
          <w:tcPr>
            <w:tcW w:w="10847" w:type="dxa"/>
          </w:tcPr>
          <w:p w:rsidR="004A0585" w:rsidRPr="006C5FD8" w:rsidRDefault="004A0585" w:rsidP="008561CF">
            <w:pPr>
              <w:pStyle w:val="table10"/>
              <w:rPr>
                <w:b/>
                <w:bCs/>
                <w:sz w:val="28"/>
                <w:szCs w:val="28"/>
              </w:rPr>
            </w:pPr>
            <w:r w:rsidRPr="006C5FD8">
              <w:rPr>
                <w:sz w:val="28"/>
                <w:szCs w:val="28"/>
              </w:rP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r>
      <w:tr w:rsidR="004A0585" w:rsidRPr="006C5FD8" w:rsidTr="008561CF">
        <w:tc>
          <w:tcPr>
            <w:tcW w:w="11483" w:type="dxa"/>
            <w:gridSpan w:val="2"/>
          </w:tcPr>
          <w:p w:rsidR="004A0585" w:rsidRPr="006C5FD8" w:rsidRDefault="004A0585" w:rsidP="008561CF">
            <w:pPr>
              <w:pStyle w:val="table10"/>
              <w:rPr>
                <w:b/>
                <w:bCs/>
                <w:sz w:val="28"/>
                <w:szCs w:val="28"/>
              </w:rPr>
            </w:pPr>
            <w:r w:rsidRPr="006C5FD8">
              <w:rPr>
                <w:sz w:val="28"/>
                <w:szCs w:val="28"/>
              </w:rPr>
              <w:t>ГЛАВА 16 ИМУЩЕСТВЕННЫЕ, ЖИЛИЩНЫЕ И ЗЕМЕЛЬНЫЕ ПРАВООТНОШЕНИЯ</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 xml:space="preserve">16.2. Подтверждение </w:t>
            </w:r>
            <w:proofErr w:type="spellStart"/>
            <w:r w:rsidRPr="006C5FD8">
              <w:rPr>
                <w:b/>
                <w:bCs/>
                <w:sz w:val="28"/>
                <w:szCs w:val="28"/>
              </w:rPr>
              <w:t>приобретательной</w:t>
            </w:r>
            <w:proofErr w:type="spellEnd"/>
            <w:r w:rsidRPr="006C5FD8">
              <w:rPr>
                <w:b/>
                <w:bCs/>
                <w:sz w:val="28"/>
                <w:szCs w:val="28"/>
              </w:rPr>
              <w:t xml:space="preserve"> давности на недвижимое имущество</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4</w:t>
            </w:r>
            <w:r w:rsidR="00844DFE">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 xml:space="preserve">16.2.1. Принятие решения, подтверждающего </w:t>
            </w:r>
            <w:proofErr w:type="spellStart"/>
            <w:r w:rsidRPr="006C5FD8">
              <w:rPr>
                <w:sz w:val="28"/>
                <w:szCs w:val="28"/>
              </w:rPr>
              <w:t>приобретательную</w:t>
            </w:r>
            <w:proofErr w:type="spellEnd"/>
            <w:r w:rsidRPr="006C5FD8">
              <w:rPr>
                <w:sz w:val="28"/>
                <w:szCs w:val="28"/>
              </w:rPr>
              <w:t xml:space="preserve"> давность на недвижимое имущество</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16.3. Подтверждение несоответствия санитарным и техническим требованиям жилья, качества жилищно-коммунальных услуг</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4</w:t>
            </w:r>
            <w:r w:rsidR="00844DFE">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16.4. Регистрация договоров найма жилья, договора финансовой аренды (лизинга) в отношении объектов частного жилищного фонда</w:t>
            </w:r>
          </w:p>
        </w:tc>
      </w:tr>
      <w:tr w:rsidR="004A0585" w:rsidRPr="006C5FD8" w:rsidTr="008561CF">
        <w:tc>
          <w:tcPr>
            <w:tcW w:w="636" w:type="dxa"/>
          </w:tcPr>
          <w:p w:rsidR="004A0585" w:rsidRPr="006C5FD8" w:rsidRDefault="00844DFE" w:rsidP="008561CF">
            <w:pPr>
              <w:jc w:val="both"/>
              <w:rPr>
                <w:rFonts w:ascii="Times New Roman" w:hAnsi="Times New Roman" w:cs="Times New Roman"/>
                <w:sz w:val="28"/>
                <w:szCs w:val="28"/>
              </w:rPr>
            </w:pPr>
            <w:r>
              <w:rPr>
                <w:rFonts w:ascii="Times New Roman" w:hAnsi="Times New Roman" w:cs="Times New Roman"/>
                <w:sz w:val="28"/>
                <w:szCs w:val="28"/>
              </w:rPr>
              <w:t>47</w:t>
            </w:r>
          </w:p>
        </w:tc>
        <w:tc>
          <w:tcPr>
            <w:tcW w:w="10847" w:type="dxa"/>
          </w:tcPr>
          <w:p w:rsidR="004A0585" w:rsidRPr="006C5FD8" w:rsidRDefault="004A0585" w:rsidP="008561CF">
            <w:pPr>
              <w:pStyle w:val="table10"/>
              <w:rPr>
                <w:sz w:val="28"/>
                <w:szCs w:val="28"/>
              </w:rPr>
            </w:pPr>
            <w:r w:rsidRPr="006C5FD8">
              <w:rPr>
                <w:sz w:val="28"/>
                <w:szCs w:val="28"/>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48</w:t>
            </w:r>
          </w:p>
        </w:tc>
        <w:tc>
          <w:tcPr>
            <w:tcW w:w="10847" w:type="dxa"/>
          </w:tcPr>
          <w:p w:rsidR="004A0585" w:rsidRPr="006C5FD8" w:rsidRDefault="004A0585" w:rsidP="008561CF">
            <w:pPr>
              <w:pStyle w:val="table10"/>
              <w:rPr>
                <w:sz w:val="28"/>
                <w:szCs w:val="28"/>
              </w:rPr>
            </w:pPr>
            <w:r w:rsidRPr="006C5FD8">
              <w:rPr>
                <w:sz w:val="28"/>
                <w:szCs w:val="28"/>
              </w:rP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r>
      <w:tr w:rsidR="004A0585" w:rsidRPr="006C5FD8" w:rsidTr="008561CF">
        <w:tc>
          <w:tcPr>
            <w:tcW w:w="11483" w:type="dxa"/>
            <w:gridSpan w:val="2"/>
          </w:tcPr>
          <w:p w:rsidR="006F4780" w:rsidRPr="006C5FD8" w:rsidRDefault="004A0585" w:rsidP="008561CF">
            <w:pPr>
              <w:pStyle w:val="table10"/>
              <w:rPr>
                <w:b/>
                <w:bCs/>
                <w:sz w:val="28"/>
                <w:szCs w:val="28"/>
              </w:rPr>
            </w:pPr>
            <w:r w:rsidRPr="006C5FD8">
              <w:rPr>
                <w:b/>
                <w:bCs/>
                <w:sz w:val="28"/>
                <w:szCs w:val="28"/>
              </w:rPr>
              <w:t>16.4</w:t>
            </w:r>
            <w:r w:rsidRPr="006C5FD8">
              <w:rPr>
                <w:b/>
                <w:bCs/>
                <w:sz w:val="28"/>
                <w:szCs w:val="28"/>
                <w:vertAlign w:val="superscript"/>
              </w:rPr>
              <w:t>1</w:t>
            </w:r>
            <w:r w:rsidRPr="006C5FD8">
              <w:rPr>
                <w:b/>
                <w:bCs/>
                <w:sz w:val="28"/>
                <w:szCs w:val="28"/>
              </w:rPr>
              <w:t>. Регистрация организаций, которые могут выступать уполномоченными лицами по управлению общим имуществом совместного домовладения</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49</w:t>
            </w:r>
          </w:p>
        </w:tc>
        <w:tc>
          <w:tcPr>
            <w:tcW w:w="10847" w:type="dxa"/>
          </w:tcPr>
          <w:p w:rsidR="004A0585" w:rsidRPr="006C5FD8" w:rsidRDefault="004A0585" w:rsidP="008561CF">
            <w:pPr>
              <w:pStyle w:val="table10"/>
              <w:rPr>
                <w:sz w:val="28"/>
                <w:szCs w:val="28"/>
              </w:rPr>
            </w:pPr>
            <w:r w:rsidRPr="006C5FD8">
              <w:rPr>
                <w:sz w:val="28"/>
                <w:szCs w:val="28"/>
              </w:rPr>
              <w:t>16.4</w:t>
            </w:r>
            <w:r w:rsidRPr="006C5FD8">
              <w:rPr>
                <w:sz w:val="28"/>
                <w:szCs w:val="28"/>
                <w:vertAlign w:val="superscript"/>
              </w:rPr>
              <w:t>1</w:t>
            </w:r>
            <w:r w:rsidRPr="006C5FD8">
              <w:rPr>
                <w:sz w:val="28"/>
                <w:szCs w:val="28"/>
              </w:rP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внесение изменений в реестр, исключение из реестра</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lastRenderedPageBreak/>
              <w:t>16.6. Согласование изменения назначения использования объектов недвижимости</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0</w:t>
            </w:r>
          </w:p>
        </w:tc>
        <w:tc>
          <w:tcPr>
            <w:tcW w:w="10847" w:type="dxa"/>
          </w:tcPr>
          <w:p w:rsidR="004A0585" w:rsidRPr="006C5FD8" w:rsidRDefault="004A0585" w:rsidP="008561CF">
            <w:pPr>
              <w:pStyle w:val="table10"/>
              <w:rPr>
                <w:sz w:val="28"/>
                <w:szCs w:val="28"/>
              </w:rPr>
            </w:pPr>
            <w:r w:rsidRPr="006C5FD8">
              <w:rPr>
                <w:sz w:val="28"/>
                <w:szCs w:val="28"/>
              </w:rPr>
              <w:t>16.6.1. Получение решения о переводе жилого помещения в нежилое</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1</w:t>
            </w:r>
          </w:p>
        </w:tc>
        <w:tc>
          <w:tcPr>
            <w:tcW w:w="10847" w:type="dxa"/>
          </w:tcPr>
          <w:p w:rsidR="004A0585" w:rsidRPr="006C5FD8" w:rsidRDefault="004A0585" w:rsidP="008561CF">
            <w:pPr>
              <w:pStyle w:val="table10"/>
              <w:rPr>
                <w:sz w:val="28"/>
                <w:szCs w:val="28"/>
              </w:rPr>
            </w:pPr>
            <w:r w:rsidRPr="006C5FD8">
              <w:rPr>
                <w:sz w:val="28"/>
                <w:szCs w:val="28"/>
              </w:rPr>
              <w:t>16.6.2. Получение решения о переводе нежилого помещения в жилое</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2</w:t>
            </w:r>
          </w:p>
        </w:tc>
        <w:tc>
          <w:tcPr>
            <w:tcW w:w="10847" w:type="dxa"/>
          </w:tcPr>
          <w:p w:rsidR="004A0585" w:rsidRPr="006C5FD8" w:rsidRDefault="004A0585" w:rsidP="008561CF">
            <w:pPr>
              <w:pStyle w:val="table10"/>
              <w:rPr>
                <w:sz w:val="28"/>
                <w:szCs w:val="28"/>
              </w:rPr>
            </w:pPr>
            <w:r w:rsidRPr="006C5FD8">
              <w:rPr>
                <w:sz w:val="28"/>
                <w:szCs w:val="28"/>
              </w:rPr>
              <w:t>16.6.3. Получение решения об отмене решения о переводе жилого помещения в нежилое или нежилого помещения в жилое</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3</w:t>
            </w:r>
          </w:p>
        </w:tc>
        <w:tc>
          <w:tcPr>
            <w:tcW w:w="10847" w:type="dxa"/>
          </w:tcPr>
          <w:p w:rsidR="004A0585" w:rsidRPr="006C5FD8" w:rsidRDefault="004A0585" w:rsidP="008561CF">
            <w:pPr>
              <w:pStyle w:val="table10"/>
              <w:rPr>
                <w:sz w:val="28"/>
                <w:szCs w:val="28"/>
              </w:rPr>
            </w:pPr>
            <w:r w:rsidRPr="006C5FD8">
              <w:rPr>
                <w:sz w:val="28"/>
                <w:szCs w:val="28"/>
              </w:rPr>
              <w:t>16.6.4. Получение решения о согласовании использования не по назначению блокированного, одноквартирного жилого дома или его части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16.7. Согласование переустройства, перепланировки, реконструкции жилья</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4</w:t>
            </w:r>
          </w:p>
        </w:tc>
        <w:tc>
          <w:tcPr>
            <w:tcW w:w="10847" w:type="dxa"/>
          </w:tcPr>
          <w:p w:rsidR="004A0585" w:rsidRPr="006C5FD8" w:rsidRDefault="004A0585" w:rsidP="008561CF">
            <w:pPr>
              <w:pStyle w:val="table10"/>
              <w:rPr>
                <w:sz w:val="28"/>
                <w:szCs w:val="28"/>
              </w:rPr>
            </w:pPr>
            <w:r w:rsidRPr="006C5FD8">
              <w:rPr>
                <w:sz w:val="28"/>
                <w:szCs w:val="28"/>
              </w:rPr>
              <w:t>16.7.1. Получение разрешения на переустройство, перепланировку жилого помещения или нежилого помещения в жилом доме</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16.7.2. Согласование самовольного переустройства, перепланировки жилого помещения или нежилого помещения в жилом доме</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r>
      <w:tr w:rsidR="004A0585" w:rsidRPr="006C5FD8" w:rsidTr="008561CF">
        <w:tc>
          <w:tcPr>
            <w:tcW w:w="636" w:type="dxa"/>
          </w:tcPr>
          <w:p w:rsidR="004A0585" w:rsidRPr="006C5FD8" w:rsidRDefault="00844DFE" w:rsidP="008561CF">
            <w:pPr>
              <w:jc w:val="both"/>
              <w:rPr>
                <w:rFonts w:ascii="Times New Roman" w:hAnsi="Times New Roman" w:cs="Times New Roman"/>
                <w:sz w:val="28"/>
                <w:szCs w:val="28"/>
              </w:rPr>
            </w:pPr>
            <w:r>
              <w:rPr>
                <w:rFonts w:ascii="Times New Roman" w:hAnsi="Times New Roman" w:cs="Times New Roman"/>
                <w:sz w:val="28"/>
                <w:szCs w:val="28"/>
              </w:rPr>
              <w:t>57</w:t>
            </w:r>
          </w:p>
        </w:tc>
        <w:tc>
          <w:tcPr>
            <w:tcW w:w="10847" w:type="dxa"/>
          </w:tcPr>
          <w:p w:rsidR="004A0585" w:rsidRPr="006C5FD8" w:rsidRDefault="004A0585" w:rsidP="008561CF">
            <w:pPr>
              <w:pStyle w:val="table10"/>
              <w:rPr>
                <w:sz w:val="28"/>
                <w:szCs w:val="28"/>
              </w:rPr>
            </w:pPr>
            <w:r w:rsidRPr="006C5FD8">
              <w:rPr>
                <w:sz w:val="28"/>
                <w:szCs w:val="28"/>
              </w:rPr>
              <w:t>16.7.4. Получение решения о разрешении на реконструкцию нежилой капитальной постройки на придомовой территории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16.8. Согласование установки на крыше или фасаде многоквартирного жилого дома индивидуальной антенны или иной конструкции</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58</w:t>
            </w:r>
          </w:p>
        </w:tc>
        <w:tc>
          <w:tcPr>
            <w:tcW w:w="10847" w:type="dxa"/>
          </w:tcPr>
          <w:p w:rsidR="004A0585" w:rsidRPr="006C5FD8" w:rsidRDefault="004A0585" w:rsidP="008561CF">
            <w:pPr>
              <w:pStyle w:val="table10"/>
              <w:rPr>
                <w:sz w:val="28"/>
                <w:szCs w:val="28"/>
              </w:rPr>
            </w:pPr>
            <w:r w:rsidRPr="006C5FD8">
              <w:rPr>
                <w:sz w:val="28"/>
                <w:szCs w:val="28"/>
              </w:rPr>
              <w:t>16.8.1. Согласование установки на крыше или фасаде многоквартирного жилого дома индивидуальной антенны или иной конструкции</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59</w:t>
            </w:r>
          </w:p>
        </w:tc>
        <w:tc>
          <w:tcPr>
            <w:tcW w:w="10847" w:type="dxa"/>
          </w:tcPr>
          <w:p w:rsidR="004A0585" w:rsidRPr="006C5FD8" w:rsidRDefault="004A0585" w:rsidP="008561CF">
            <w:pPr>
              <w:pStyle w:val="table10"/>
              <w:rPr>
                <w:sz w:val="28"/>
                <w:szCs w:val="28"/>
              </w:rPr>
            </w:pPr>
            <w:r w:rsidRPr="006C5FD8">
              <w:rPr>
                <w:sz w:val="28"/>
                <w:szCs w:val="28"/>
              </w:rPr>
              <w:t>16.8.2. Согласование самовольной установки на крыше или фасаде многоквартирного жилого дома индивидуальной антенны или иной конструкции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16.9. Согласование сноса непригодного жилья</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6</w:t>
            </w:r>
            <w:r w:rsidR="00844DFE">
              <w:rPr>
                <w:rFonts w:ascii="Times New Roman" w:hAnsi="Times New Roman" w:cs="Times New Roman"/>
                <w:sz w:val="28"/>
                <w:szCs w:val="28"/>
              </w:rPr>
              <w:t>0</w:t>
            </w:r>
          </w:p>
        </w:tc>
        <w:tc>
          <w:tcPr>
            <w:tcW w:w="10847" w:type="dxa"/>
          </w:tcPr>
          <w:p w:rsidR="004A0585" w:rsidRPr="006C5FD8" w:rsidRDefault="004A0585" w:rsidP="008561CF">
            <w:pPr>
              <w:pStyle w:val="table10"/>
              <w:rPr>
                <w:sz w:val="28"/>
                <w:szCs w:val="28"/>
              </w:rPr>
            </w:pPr>
            <w:r w:rsidRPr="006C5FD8">
              <w:rPr>
                <w:sz w:val="28"/>
                <w:szCs w:val="28"/>
              </w:rPr>
              <w:t>16.9.1. Получение решения о сносе непригодного для проживания жилого дома</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16.10. Согласование состава жилья государственного жилищного фонда</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6</w:t>
            </w:r>
            <w:r w:rsidR="00844DFE">
              <w:rPr>
                <w:rFonts w:ascii="Times New Roman" w:hAnsi="Times New Roman" w:cs="Times New Roman"/>
                <w:sz w:val="28"/>
                <w:szCs w:val="28"/>
              </w:rPr>
              <w:t>1</w:t>
            </w:r>
          </w:p>
        </w:tc>
        <w:tc>
          <w:tcPr>
            <w:tcW w:w="10847" w:type="dxa"/>
          </w:tcPr>
          <w:p w:rsidR="004A0585" w:rsidRPr="006C5FD8" w:rsidRDefault="004A0585" w:rsidP="008561CF">
            <w:pPr>
              <w:pStyle w:val="table10"/>
              <w:rPr>
                <w:sz w:val="28"/>
                <w:szCs w:val="28"/>
              </w:rPr>
            </w:pPr>
            <w:r w:rsidRPr="006C5FD8">
              <w:rPr>
                <w:sz w:val="28"/>
                <w:szCs w:val="28"/>
              </w:rPr>
              <w:t>16.10.1. Включение жилого помещения государственного жилищного фонда в состав специальных жилых помещений</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62</w:t>
            </w:r>
          </w:p>
        </w:tc>
        <w:tc>
          <w:tcPr>
            <w:tcW w:w="10847" w:type="dxa"/>
          </w:tcPr>
          <w:p w:rsidR="004A0585" w:rsidRPr="006C5FD8" w:rsidRDefault="004A0585" w:rsidP="008561CF">
            <w:pPr>
              <w:pStyle w:val="table10"/>
              <w:rPr>
                <w:sz w:val="28"/>
                <w:szCs w:val="28"/>
              </w:rPr>
            </w:pPr>
            <w:r w:rsidRPr="006C5FD8">
              <w:rPr>
                <w:sz w:val="28"/>
                <w:szCs w:val="28"/>
              </w:rPr>
              <w:t>16.10.2. Включение жилого помещения государственного жилищного фонда в состав арендного жилья</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63</w:t>
            </w:r>
          </w:p>
        </w:tc>
        <w:tc>
          <w:tcPr>
            <w:tcW w:w="10847" w:type="dxa"/>
          </w:tcPr>
          <w:p w:rsidR="004A0585" w:rsidRPr="006C5FD8" w:rsidRDefault="004A0585" w:rsidP="008561CF">
            <w:pPr>
              <w:pStyle w:val="table10"/>
              <w:rPr>
                <w:sz w:val="28"/>
                <w:szCs w:val="28"/>
              </w:rPr>
            </w:pPr>
            <w:r w:rsidRPr="006C5FD8">
              <w:rPr>
                <w:sz w:val="28"/>
                <w:szCs w:val="28"/>
              </w:rPr>
              <w:t>16.10.3. Исключение жилого помещения государственного жилищного фонда из состава специальных жилых помещений</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6</w:t>
            </w:r>
            <w:r w:rsidR="00844DFE">
              <w:rPr>
                <w:rFonts w:ascii="Times New Roman" w:hAnsi="Times New Roman" w:cs="Times New Roman"/>
                <w:sz w:val="28"/>
                <w:szCs w:val="28"/>
              </w:rPr>
              <w:t>4</w:t>
            </w:r>
          </w:p>
        </w:tc>
        <w:tc>
          <w:tcPr>
            <w:tcW w:w="10847" w:type="dxa"/>
          </w:tcPr>
          <w:p w:rsidR="0007071B" w:rsidRPr="006C5FD8" w:rsidRDefault="004A0585" w:rsidP="008561CF">
            <w:pPr>
              <w:pStyle w:val="table10"/>
              <w:rPr>
                <w:sz w:val="28"/>
                <w:szCs w:val="28"/>
              </w:rPr>
            </w:pPr>
            <w:r w:rsidRPr="006C5FD8">
              <w:rPr>
                <w:sz w:val="28"/>
                <w:szCs w:val="28"/>
              </w:rPr>
              <w:t>16.10.4. Исключение жилого помещения государственного жилищного фонда из состава арендного жилья</w:t>
            </w:r>
          </w:p>
        </w:tc>
      </w:tr>
      <w:tr w:rsidR="008542BF" w:rsidRPr="006C5FD8" w:rsidTr="008542BF">
        <w:tc>
          <w:tcPr>
            <w:tcW w:w="11483" w:type="dxa"/>
            <w:gridSpan w:val="2"/>
          </w:tcPr>
          <w:p w:rsidR="008542BF" w:rsidRPr="006C5FD8" w:rsidRDefault="008542BF" w:rsidP="008561CF">
            <w:pPr>
              <w:pStyle w:val="table10"/>
              <w:rPr>
                <w:sz w:val="28"/>
                <w:szCs w:val="28"/>
              </w:rPr>
            </w:pPr>
            <w:r w:rsidRPr="006C5FD8">
              <w:rPr>
                <w:b/>
                <w:bCs/>
                <w:sz w:val="28"/>
                <w:szCs w:val="28"/>
              </w:rPr>
              <w:t>16.11. Разрешение совершения сделок и иных юридически значимых действий с земельными участками и правом аренды</w:t>
            </w:r>
          </w:p>
        </w:tc>
      </w:tr>
      <w:tr w:rsidR="008554E1" w:rsidRPr="006C5FD8" w:rsidTr="008561CF">
        <w:tc>
          <w:tcPr>
            <w:tcW w:w="636" w:type="dxa"/>
          </w:tcPr>
          <w:p w:rsidR="008554E1" w:rsidRPr="006C5FD8" w:rsidRDefault="008554E1" w:rsidP="00844DFE">
            <w:pPr>
              <w:jc w:val="both"/>
              <w:rPr>
                <w:rFonts w:ascii="Times New Roman" w:hAnsi="Times New Roman" w:cs="Times New Roman"/>
                <w:sz w:val="28"/>
                <w:szCs w:val="28"/>
              </w:rPr>
            </w:pPr>
            <w:r w:rsidRPr="006C5FD8">
              <w:rPr>
                <w:rFonts w:ascii="Times New Roman" w:hAnsi="Times New Roman" w:cs="Times New Roman"/>
                <w:sz w:val="28"/>
                <w:szCs w:val="28"/>
              </w:rPr>
              <w:t>6</w:t>
            </w:r>
            <w:r w:rsidR="00844DFE">
              <w:rPr>
                <w:rFonts w:ascii="Times New Roman" w:hAnsi="Times New Roman" w:cs="Times New Roman"/>
                <w:sz w:val="28"/>
                <w:szCs w:val="28"/>
              </w:rPr>
              <w:t>5</w:t>
            </w:r>
            <w:bookmarkStart w:id="0" w:name="_GoBack"/>
            <w:bookmarkEnd w:id="0"/>
          </w:p>
        </w:tc>
        <w:tc>
          <w:tcPr>
            <w:tcW w:w="10847" w:type="dxa"/>
          </w:tcPr>
          <w:p w:rsidR="008542BF" w:rsidRPr="006C5FD8" w:rsidRDefault="008554E1" w:rsidP="008561CF">
            <w:pPr>
              <w:pStyle w:val="table10"/>
              <w:rPr>
                <w:sz w:val="28"/>
                <w:szCs w:val="28"/>
              </w:rPr>
            </w:pPr>
            <w:r w:rsidRPr="006C5FD8">
              <w:rPr>
                <w:sz w:val="28"/>
                <w:szCs w:val="28"/>
                <w:lang w:eastAsia="en-US"/>
              </w:rPr>
              <w:t xml:space="preserve">16.11.1. Принятие решения </w:t>
            </w:r>
            <w:r w:rsidRPr="006C5FD8">
              <w:rPr>
                <w:sz w:val="28"/>
                <w:szCs w:val="28"/>
              </w:rPr>
              <w:t>о разре</w:t>
            </w:r>
            <w:r w:rsidRPr="006C5FD8">
              <w:rPr>
                <w:sz w:val="28"/>
                <w:szCs w:val="28"/>
              </w:rPr>
              <w:softHyphen/>
              <w:t xml:space="preserve">шении раздела земельного </w:t>
            </w:r>
            <w:r w:rsidRPr="006C5FD8">
              <w:rPr>
                <w:spacing w:val="-8"/>
                <w:sz w:val="28"/>
                <w:szCs w:val="28"/>
              </w:rPr>
              <w:t>участ</w:t>
            </w:r>
            <w:r w:rsidRPr="006C5FD8">
              <w:rPr>
                <w:spacing w:val="-8"/>
                <w:sz w:val="28"/>
                <w:szCs w:val="28"/>
              </w:rPr>
              <w:softHyphen/>
              <w:t>ка, предоставлен</w:t>
            </w:r>
            <w:r w:rsidRPr="006C5FD8">
              <w:rPr>
                <w:spacing w:val="-8"/>
                <w:sz w:val="28"/>
                <w:szCs w:val="28"/>
              </w:rPr>
              <w:softHyphen/>
              <w:t>н</w:t>
            </w:r>
            <w:r w:rsidRPr="006C5FD8">
              <w:rPr>
                <w:spacing w:val="-12"/>
                <w:sz w:val="28"/>
                <w:szCs w:val="28"/>
              </w:rPr>
              <w:t>ого для строитель</w:t>
            </w:r>
            <w:r w:rsidRPr="006C5FD8">
              <w:rPr>
                <w:spacing w:val="-12"/>
                <w:sz w:val="28"/>
                <w:szCs w:val="28"/>
              </w:rPr>
              <w:softHyphen/>
              <w:t xml:space="preserve">ства </w:t>
            </w:r>
            <w:r w:rsidRPr="006C5FD8">
              <w:rPr>
                <w:sz w:val="28"/>
                <w:szCs w:val="28"/>
              </w:rPr>
              <w:t xml:space="preserve">и (или) обслуживания одноквартирного, блокированного жилого дома (за исключением </w:t>
            </w:r>
            <w:r w:rsidRPr="006C5FD8">
              <w:rPr>
                <w:spacing w:val="-8"/>
                <w:sz w:val="28"/>
                <w:szCs w:val="28"/>
              </w:rPr>
              <w:t>случаев, связанных</w:t>
            </w:r>
            <w:r w:rsidRPr="006C5FD8">
              <w:rPr>
                <w:sz w:val="28"/>
                <w:szCs w:val="28"/>
              </w:rPr>
              <w:t xml:space="preserve"> с разделом этих домов) либо иных </w:t>
            </w:r>
            <w:r w:rsidRPr="006C5FD8">
              <w:rPr>
                <w:spacing w:val="-12"/>
                <w:sz w:val="28"/>
                <w:szCs w:val="28"/>
              </w:rPr>
              <w:t>капитальных строе</w:t>
            </w:r>
            <w:r w:rsidRPr="006C5FD8">
              <w:rPr>
                <w:spacing w:val="-12"/>
                <w:sz w:val="28"/>
                <w:szCs w:val="28"/>
              </w:rPr>
              <w:softHyphen/>
              <w:t>ний</w:t>
            </w:r>
            <w:r w:rsidRPr="006C5FD8">
              <w:rPr>
                <w:sz w:val="28"/>
                <w:szCs w:val="28"/>
              </w:rPr>
              <w:t xml:space="preserve"> (зданий, со</w:t>
            </w:r>
            <w:r w:rsidRPr="006C5FD8">
              <w:rPr>
                <w:sz w:val="28"/>
                <w:szCs w:val="28"/>
              </w:rPr>
              <w:softHyphen/>
              <w:t>ору</w:t>
            </w:r>
            <w:r w:rsidRPr="006C5FD8">
              <w:rPr>
                <w:sz w:val="28"/>
                <w:szCs w:val="28"/>
              </w:rPr>
              <w:softHyphen/>
              <w:t>жений) (до завершения их строительства), или изменения целевого назна</w:t>
            </w:r>
            <w:r w:rsidRPr="006C5FD8">
              <w:rPr>
                <w:sz w:val="28"/>
                <w:szCs w:val="28"/>
              </w:rPr>
              <w:softHyphen/>
              <w:t xml:space="preserve">чения </w:t>
            </w:r>
            <w:r w:rsidRPr="006C5FD8">
              <w:rPr>
                <w:spacing w:val="-12"/>
                <w:sz w:val="28"/>
                <w:szCs w:val="28"/>
              </w:rPr>
              <w:t>земельного участка,</w:t>
            </w:r>
            <w:r w:rsidRPr="006C5FD8">
              <w:rPr>
                <w:sz w:val="28"/>
                <w:szCs w:val="28"/>
              </w:rPr>
              <w:t xml:space="preserve"> предо</w:t>
            </w:r>
            <w:r w:rsidRPr="006C5FD8">
              <w:rPr>
                <w:sz w:val="28"/>
                <w:szCs w:val="28"/>
              </w:rPr>
              <w:softHyphen/>
              <w:t>став</w:t>
            </w:r>
            <w:r w:rsidRPr="006C5FD8">
              <w:rPr>
                <w:sz w:val="28"/>
                <w:szCs w:val="28"/>
              </w:rPr>
              <w:softHyphen/>
              <w:t>ленного для строи</w:t>
            </w:r>
            <w:r w:rsidRPr="006C5FD8">
              <w:rPr>
                <w:sz w:val="28"/>
                <w:szCs w:val="28"/>
              </w:rPr>
              <w:softHyphen/>
              <w:t>тельства (строитель</w:t>
            </w:r>
            <w:r w:rsidRPr="006C5FD8">
              <w:rPr>
                <w:sz w:val="28"/>
                <w:szCs w:val="28"/>
              </w:rPr>
              <w:softHyphen/>
              <w:t>ства и обслужи</w:t>
            </w:r>
            <w:r w:rsidRPr="006C5FD8">
              <w:rPr>
                <w:sz w:val="28"/>
                <w:szCs w:val="28"/>
              </w:rPr>
              <w:softHyphen/>
              <w:t>вания) капитального строения (здания, сооружения) (до завершения его строительства), или отчуждения земельного участ</w:t>
            </w:r>
            <w:r w:rsidRPr="006C5FD8">
              <w:rPr>
                <w:sz w:val="28"/>
                <w:szCs w:val="28"/>
              </w:rPr>
              <w:softHyphen/>
              <w:t>ка, передачи прав и обязанностей по договору арен</w:t>
            </w:r>
            <w:r w:rsidRPr="006C5FD8">
              <w:rPr>
                <w:sz w:val="28"/>
                <w:szCs w:val="28"/>
              </w:rPr>
              <w:softHyphen/>
              <w:t>ды земельного участка, предо</w:t>
            </w:r>
            <w:r w:rsidRPr="006C5FD8">
              <w:rPr>
                <w:sz w:val="28"/>
                <w:szCs w:val="28"/>
              </w:rPr>
              <w:softHyphen/>
              <w:t>ставленного для строительства и (или) обслужи</w:t>
            </w:r>
            <w:r w:rsidRPr="006C5FD8">
              <w:rPr>
                <w:sz w:val="28"/>
                <w:szCs w:val="28"/>
              </w:rPr>
              <w:softHyphen/>
              <w:t xml:space="preserve">вания </w:t>
            </w:r>
            <w:r w:rsidRPr="006C5FD8">
              <w:rPr>
                <w:spacing w:val="-8"/>
                <w:sz w:val="28"/>
                <w:szCs w:val="28"/>
              </w:rPr>
              <w:t>капиталь</w:t>
            </w:r>
            <w:r w:rsidRPr="006C5FD8">
              <w:rPr>
                <w:spacing w:val="-8"/>
                <w:sz w:val="28"/>
                <w:szCs w:val="28"/>
              </w:rPr>
              <w:softHyphen/>
              <w:t>ного строе</w:t>
            </w:r>
            <w:r w:rsidRPr="006C5FD8">
              <w:rPr>
                <w:spacing w:val="-8"/>
                <w:sz w:val="28"/>
                <w:szCs w:val="28"/>
              </w:rPr>
              <w:softHyphen/>
              <w:t>ния</w:t>
            </w:r>
            <w:r w:rsidRPr="006C5FD8">
              <w:rPr>
                <w:sz w:val="28"/>
                <w:szCs w:val="28"/>
              </w:rPr>
              <w:t xml:space="preserve"> (здания, </w:t>
            </w:r>
            <w:r w:rsidRPr="006C5FD8">
              <w:rPr>
                <w:spacing w:val="-12"/>
                <w:sz w:val="28"/>
                <w:szCs w:val="28"/>
              </w:rPr>
              <w:t>соору</w:t>
            </w:r>
            <w:r w:rsidRPr="006C5FD8">
              <w:rPr>
                <w:spacing w:val="-12"/>
                <w:sz w:val="28"/>
                <w:szCs w:val="28"/>
              </w:rPr>
              <w:softHyphen/>
              <w:t>жения) до получе</w:t>
            </w:r>
            <w:r w:rsidRPr="006C5FD8">
              <w:rPr>
                <w:spacing w:val="-12"/>
                <w:sz w:val="28"/>
                <w:szCs w:val="28"/>
              </w:rPr>
              <w:softHyphen/>
              <w:t>ния</w:t>
            </w:r>
            <w:r w:rsidRPr="006C5FD8">
              <w:rPr>
                <w:sz w:val="28"/>
                <w:szCs w:val="28"/>
              </w:rPr>
              <w:t xml:space="preserve"> правооблада</w:t>
            </w:r>
            <w:r w:rsidRPr="006C5FD8">
              <w:rPr>
                <w:sz w:val="28"/>
                <w:szCs w:val="28"/>
              </w:rPr>
              <w:softHyphen/>
              <w:t>телем докумен</w:t>
            </w:r>
            <w:r w:rsidRPr="006C5FD8">
              <w:rPr>
                <w:sz w:val="28"/>
                <w:szCs w:val="28"/>
              </w:rPr>
              <w:softHyphen/>
              <w:t>тов, удостоверяю</w:t>
            </w:r>
            <w:r w:rsidRPr="006C5FD8">
              <w:rPr>
                <w:sz w:val="28"/>
                <w:szCs w:val="28"/>
              </w:rPr>
              <w:softHyphen/>
              <w:t>щих пра</w:t>
            </w:r>
            <w:r w:rsidRPr="006C5FD8">
              <w:rPr>
                <w:spacing w:val="-4"/>
                <w:sz w:val="28"/>
                <w:szCs w:val="28"/>
              </w:rPr>
              <w:t>во на расположен</w:t>
            </w:r>
            <w:r w:rsidRPr="006C5FD8">
              <w:rPr>
                <w:spacing w:val="-4"/>
                <w:sz w:val="28"/>
                <w:szCs w:val="28"/>
              </w:rPr>
              <w:softHyphen/>
              <w:t>ные</w:t>
            </w:r>
            <w:r w:rsidRPr="006C5FD8">
              <w:rPr>
                <w:sz w:val="28"/>
                <w:szCs w:val="28"/>
              </w:rPr>
              <w:t xml:space="preserve"> на этих участках капитальные </w:t>
            </w:r>
            <w:r w:rsidRPr="006C5FD8">
              <w:rPr>
                <w:spacing w:val="-4"/>
                <w:sz w:val="28"/>
                <w:szCs w:val="28"/>
              </w:rPr>
              <w:t>строе</w:t>
            </w:r>
            <w:r w:rsidRPr="006C5FD8">
              <w:rPr>
                <w:spacing w:val="-4"/>
                <w:sz w:val="28"/>
                <w:szCs w:val="28"/>
              </w:rPr>
              <w:softHyphen/>
              <w:t>ния (здания, сооруже</w:t>
            </w:r>
            <w:r w:rsidRPr="006C5FD8">
              <w:rPr>
                <w:spacing w:val="-4"/>
                <w:sz w:val="28"/>
                <w:szCs w:val="28"/>
              </w:rPr>
              <w:softHyphen/>
              <w:t>ния</w:t>
            </w:r>
            <w:r w:rsidRPr="006C5FD8">
              <w:rPr>
                <w:sz w:val="28"/>
                <w:szCs w:val="28"/>
              </w:rPr>
              <w:t xml:space="preserve">), или о разрешении </w:t>
            </w:r>
            <w:r w:rsidRPr="006C5FD8">
              <w:rPr>
                <w:sz w:val="28"/>
                <w:szCs w:val="28"/>
              </w:rPr>
              <w:lastRenderedPageBreak/>
              <w:t>предоставле</w:t>
            </w:r>
            <w:r w:rsidRPr="006C5FD8">
              <w:rPr>
                <w:sz w:val="28"/>
                <w:szCs w:val="28"/>
              </w:rPr>
              <w:softHyphen/>
              <w:t>ния дополнительного земельного участ</w:t>
            </w:r>
            <w:r w:rsidRPr="006C5FD8">
              <w:rPr>
                <w:sz w:val="28"/>
                <w:szCs w:val="28"/>
              </w:rPr>
              <w:softHyphen/>
              <w:t>ка в связи с необходимостью уве</w:t>
            </w:r>
            <w:r w:rsidRPr="006C5FD8">
              <w:rPr>
                <w:sz w:val="28"/>
                <w:szCs w:val="28"/>
              </w:rPr>
              <w:softHyphen/>
              <w:t>личения размера и изменения границы земельного участка, предоставленного по результатам аукциона на право аренды земель</w:t>
            </w:r>
            <w:r w:rsidRPr="006C5FD8">
              <w:rPr>
                <w:sz w:val="28"/>
                <w:szCs w:val="28"/>
              </w:rPr>
              <w:softHyphen/>
              <w:t>ного участка, аукциона с усло</w:t>
            </w:r>
            <w:r w:rsidRPr="006C5FD8">
              <w:rPr>
                <w:sz w:val="28"/>
                <w:szCs w:val="28"/>
              </w:rPr>
              <w:softHyphen/>
              <w:t>виями на право проектирования и строительства капиталь</w:t>
            </w:r>
            <w:r w:rsidRPr="006C5FD8">
              <w:rPr>
                <w:sz w:val="28"/>
                <w:szCs w:val="28"/>
              </w:rPr>
              <w:softHyphen/>
            </w:r>
            <w:r w:rsidRPr="006C5FD8">
              <w:rPr>
                <w:spacing w:val="-4"/>
                <w:sz w:val="28"/>
                <w:szCs w:val="28"/>
              </w:rPr>
              <w:t>ных строений (зда</w:t>
            </w:r>
            <w:r w:rsidRPr="006C5FD8">
              <w:rPr>
                <w:spacing w:val="-4"/>
                <w:sz w:val="28"/>
                <w:szCs w:val="28"/>
              </w:rPr>
              <w:softHyphen/>
              <w:t>ний</w:t>
            </w:r>
            <w:r w:rsidRPr="006C5FD8">
              <w:rPr>
                <w:sz w:val="28"/>
                <w:szCs w:val="28"/>
              </w:rPr>
              <w:t xml:space="preserve">, </w:t>
            </w:r>
            <w:r w:rsidRPr="006C5FD8">
              <w:rPr>
                <w:spacing w:val="-4"/>
                <w:sz w:val="28"/>
                <w:szCs w:val="28"/>
              </w:rPr>
              <w:t>сооружений) либо</w:t>
            </w:r>
            <w:r w:rsidRPr="006C5FD8">
              <w:rPr>
                <w:sz w:val="28"/>
                <w:szCs w:val="28"/>
              </w:rPr>
              <w:t xml:space="preserve"> аукциона по </w:t>
            </w:r>
            <w:r w:rsidRPr="006C5FD8">
              <w:rPr>
                <w:spacing w:val="-8"/>
                <w:sz w:val="28"/>
                <w:szCs w:val="28"/>
              </w:rPr>
              <w:t>про</w:t>
            </w:r>
            <w:r w:rsidRPr="006C5FD8">
              <w:rPr>
                <w:spacing w:val="-8"/>
                <w:sz w:val="28"/>
                <w:szCs w:val="28"/>
              </w:rPr>
              <w:softHyphen/>
              <w:t>даже земельных</w:t>
            </w:r>
            <w:r w:rsidRPr="006C5FD8">
              <w:rPr>
                <w:sz w:val="28"/>
                <w:szCs w:val="28"/>
              </w:rPr>
              <w:t xml:space="preserve"> участков в част</w:t>
            </w:r>
            <w:r w:rsidRPr="006C5FD8">
              <w:rPr>
                <w:sz w:val="28"/>
                <w:szCs w:val="28"/>
              </w:rPr>
              <w:softHyphen/>
            </w:r>
            <w:r w:rsidRPr="006C5FD8">
              <w:rPr>
                <w:spacing w:val="-12"/>
                <w:sz w:val="28"/>
                <w:szCs w:val="28"/>
              </w:rPr>
              <w:t>ную собствен</w:t>
            </w:r>
            <w:r w:rsidRPr="006C5FD8">
              <w:rPr>
                <w:spacing w:val="-12"/>
                <w:sz w:val="28"/>
                <w:szCs w:val="28"/>
              </w:rPr>
              <w:softHyphen/>
              <w:t xml:space="preserve">ность, </w:t>
            </w:r>
            <w:r w:rsidRPr="006C5FD8">
              <w:rPr>
                <w:spacing w:val="-4"/>
                <w:sz w:val="28"/>
                <w:szCs w:val="28"/>
              </w:rPr>
              <w:t>и об</w:t>
            </w:r>
            <w:r w:rsidRPr="006C5FD8">
              <w:rPr>
                <w:sz w:val="28"/>
                <w:szCs w:val="28"/>
              </w:rPr>
              <w:t xml:space="preserve"> изменении вида права на земельный учас</w:t>
            </w:r>
            <w:r w:rsidRPr="006C5FD8">
              <w:rPr>
                <w:sz w:val="28"/>
                <w:szCs w:val="28"/>
              </w:rPr>
              <w:softHyphen/>
              <w:t>ток в случаях, когда необходимость такого изменения предусмотрена Кодексом Республики Беларусь о земле</w:t>
            </w:r>
          </w:p>
        </w:tc>
      </w:tr>
      <w:tr w:rsidR="004A0585" w:rsidRPr="006C5FD8" w:rsidTr="008561CF">
        <w:tc>
          <w:tcPr>
            <w:tcW w:w="11483" w:type="dxa"/>
            <w:gridSpan w:val="2"/>
          </w:tcPr>
          <w:p w:rsidR="004A0585" w:rsidRPr="00141315" w:rsidRDefault="00141315" w:rsidP="00141315">
            <w:pPr>
              <w:jc w:val="center"/>
              <w:rPr>
                <w:rFonts w:ascii="Times New Roman" w:hAnsi="Times New Roman" w:cs="Times New Roman"/>
                <w:sz w:val="28"/>
                <w:szCs w:val="28"/>
              </w:rPr>
            </w:pPr>
            <w:r w:rsidRPr="00141315">
              <w:rPr>
                <w:rFonts w:ascii="Times New Roman" w:hAnsi="Times New Roman" w:cs="Times New Roman"/>
                <w:sz w:val="28"/>
                <w:szCs w:val="28"/>
                <w:lang w:val="en-US"/>
              </w:rPr>
              <w:lastRenderedPageBreak/>
              <w:t>III</w:t>
            </w:r>
            <w:r w:rsidRPr="00141315">
              <w:rPr>
                <w:rFonts w:ascii="Times New Roman" w:hAnsi="Times New Roman" w:cs="Times New Roman"/>
                <w:sz w:val="28"/>
                <w:szCs w:val="28"/>
              </w:rPr>
              <w:t>.Административные процедуры, совершаемые по заявлениям граждан, индивидуальных предпринимателей и юридических лиц в соответствии с постановлением Совета Министров Республики Беларусь от 13 января 2023 года № 32</w:t>
            </w:r>
          </w:p>
        </w:tc>
      </w:tr>
      <w:tr w:rsidR="004A0585" w:rsidRPr="006C5FD8" w:rsidTr="008561CF">
        <w:tc>
          <w:tcPr>
            <w:tcW w:w="636" w:type="dxa"/>
          </w:tcPr>
          <w:p w:rsidR="004A0585" w:rsidRPr="0014131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1</w:t>
            </w:r>
          </w:p>
        </w:tc>
        <w:tc>
          <w:tcPr>
            <w:tcW w:w="10847" w:type="dxa"/>
            <w:tcBorders>
              <w:top w:val="single" w:sz="8" w:space="0" w:color="auto"/>
              <w:left w:val="nil"/>
              <w:bottom w:val="single" w:sz="8" w:space="0" w:color="auto"/>
              <w:right w:val="single" w:sz="8" w:space="0" w:color="000000"/>
            </w:tcBorders>
          </w:tcPr>
          <w:p w:rsidR="0031763E" w:rsidRPr="0031763E" w:rsidRDefault="0031763E" w:rsidP="0031763E">
            <w:pPr>
              <w:rPr>
                <w:rFonts w:ascii="Times New Roman" w:hAnsi="Times New Roman" w:cs="Times New Roman"/>
                <w:sz w:val="28"/>
                <w:szCs w:val="28"/>
              </w:rPr>
            </w:pPr>
            <w:r w:rsidRPr="0031763E">
              <w:rPr>
                <w:rFonts w:ascii="Times New Roman" w:hAnsi="Times New Roman" w:cs="Times New Roman"/>
                <w:sz w:val="28"/>
                <w:szCs w:val="28"/>
              </w:rPr>
              <w:t>Изъятие и предоставление земельного участка гражданину:</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b/>
                <w:sz w:val="30"/>
                <w:szCs w:val="30"/>
              </w:rPr>
              <w:t xml:space="preserve">- </w:t>
            </w:r>
            <w:r w:rsidRPr="0031763E">
              <w:rPr>
                <w:rFonts w:ascii="Times New Roman" w:hAnsi="Times New Roman" w:cs="Times New Roman"/>
                <w:sz w:val="30"/>
                <w:szCs w:val="30"/>
              </w:rPr>
              <w:t>для строительства и облуживания одноквартирного, блокированного жилого дома;</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-для строительства (установки) временных индивидуальных гаражей;</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-для строительства и обслуживания принадлежащего ему на праве собственности или ином законном основании одноквартирного, блокированного жилого дома, квартиры в блокированном жилом доме</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 для строительства и обслуживания капитальных строений (зданий, сооружений);</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 для огородничества;</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 для народных художественных ремесел;</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 для коллективного садоводства, дачного строительства (при наличии свободного (незанятого) земельного участка в садоводческом товариществе, дачном кооперативе;</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-для ведения личного подсобного хозяйства;</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-для сенокошения, выпаса сельскохозяйственных животных;</w:t>
            </w:r>
          </w:p>
          <w:p w:rsidR="004A0585"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-для ведения крестьянско-фермерского хозяйства;</w:t>
            </w:r>
          </w:p>
        </w:tc>
      </w:tr>
      <w:tr w:rsidR="004A0585" w:rsidRPr="006C5FD8" w:rsidTr="008561CF">
        <w:tc>
          <w:tcPr>
            <w:tcW w:w="636" w:type="dxa"/>
          </w:tcPr>
          <w:p w:rsidR="004A0585" w:rsidRPr="0014131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2</w:t>
            </w:r>
          </w:p>
        </w:tc>
        <w:tc>
          <w:tcPr>
            <w:tcW w:w="10847" w:type="dxa"/>
            <w:tcBorders>
              <w:top w:val="single" w:sz="8" w:space="0" w:color="auto"/>
              <w:left w:val="nil"/>
              <w:bottom w:val="single" w:sz="8" w:space="0" w:color="auto"/>
              <w:right w:val="single" w:sz="8" w:space="0" w:color="000000"/>
            </w:tcBorders>
          </w:tcPr>
          <w:p w:rsidR="004A058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Изъятие и предоставление земельного участка юридическому лицу, индивидуальному предпринимателю, в случае, когда не требуется предварительное согласование места размещение этого участка</w:t>
            </w:r>
          </w:p>
          <w:p w:rsidR="0031763E" w:rsidRPr="00141315" w:rsidRDefault="0031763E" w:rsidP="008561CF">
            <w:pPr>
              <w:jc w:val="both"/>
              <w:rPr>
                <w:rFonts w:ascii="Times New Roman" w:hAnsi="Times New Roman" w:cs="Times New Roman"/>
                <w:sz w:val="28"/>
                <w:szCs w:val="28"/>
              </w:rPr>
            </w:pPr>
          </w:p>
        </w:tc>
      </w:tr>
      <w:tr w:rsidR="004A0585" w:rsidRPr="006C5FD8" w:rsidTr="008561CF">
        <w:tc>
          <w:tcPr>
            <w:tcW w:w="636" w:type="dxa"/>
          </w:tcPr>
          <w:p w:rsidR="004A0585" w:rsidRPr="0014131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3</w:t>
            </w:r>
          </w:p>
        </w:tc>
        <w:tc>
          <w:tcPr>
            <w:tcW w:w="10847" w:type="dxa"/>
            <w:tcBorders>
              <w:top w:val="single" w:sz="8" w:space="0" w:color="auto"/>
              <w:left w:val="nil"/>
              <w:bottom w:val="single" w:sz="8" w:space="0" w:color="auto"/>
              <w:right w:val="single" w:sz="8" w:space="0" w:color="000000"/>
            </w:tcBorders>
          </w:tcPr>
          <w:p w:rsidR="004A058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Предварительное согласование места размещения земельного участка юридическим лицам, индивидуальным предпринимателям</w:t>
            </w:r>
          </w:p>
          <w:p w:rsidR="0031763E" w:rsidRPr="00141315" w:rsidRDefault="0031763E" w:rsidP="008561CF">
            <w:pPr>
              <w:jc w:val="both"/>
              <w:rPr>
                <w:rFonts w:ascii="Times New Roman" w:hAnsi="Times New Roman" w:cs="Times New Roman"/>
                <w:sz w:val="28"/>
                <w:szCs w:val="28"/>
              </w:rPr>
            </w:pPr>
          </w:p>
        </w:tc>
      </w:tr>
      <w:tr w:rsidR="004A0585" w:rsidRPr="006C5FD8" w:rsidTr="008561CF">
        <w:tc>
          <w:tcPr>
            <w:tcW w:w="636" w:type="dxa"/>
          </w:tcPr>
          <w:p w:rsidR="004A0585" w:rsidRPr="0014131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4</w:t>
            </w:r>
          </w:p>
        </w:tc>
        <w:tc>
          <w:tcPr>
            <w:tcW w:w="10847" w:type="dxa"/>
            <w:tcBorders>
              <w:top w:val="single" w:sz="8" w:space="0" w:color="auto"/>
              <w:left w:val="nil"/>
              <w:bottom w:val="single" w:sz="8" w:space="0" w:color="auto"/>
              <w:right w:val="single" w:sz="8" w:space="0" w:color="000000"/>
            </w:tcBorders>
          </w:tcPr>
          <w:p w:rsidR="004A058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Принятие решения об изъятии и предоставлении земельного участка гражданину для строительства и обслуживания существующего одноквартирного блокированного жилого дома в связи с переходом права собственности на строения с связи с изменением вида вещного права, целевого назначения</w:t>
            </w:r>
          </w:p>
          <w:p w:rsidR="0031763E" w:rsidRPr="00141315" w:rsidRDefault="0031763E" w:rsidP="008561CF">
            <w:pPr>
              <w:jc w:val="both"/>
              <w:rPr>
                <w:rFonts w:ascii="Times New Roman" w:hAnsi="Times New Roman" w:cs="Times New Roman"/>
                <w:sz w:val="28"/>
                <w:szCs w:val="28"/>
              </w:rPr>
            </w:pPr>
          </w:p>
        </w:tc>
      </w:tr>
    </w:tbl>
    <w:p w:rsidR="004A0585" w:rsidRPr="006C5FD8" w:rsidRDefault="004A0585" w:rsidP="008561CF">
      <w:pPr>
        <w:tabs>
          <w:tab w:val="left" w:pos="6630"/>
        </w:tabs>
        <w:spacing w:after="0" w:line="240" w:lineRule="auto"/>
        <w:jc w:val="both"/>
        <w:rPr>
          <w:rFonts w:ascii="Times New Roman" w:hAnsi="Times New Roman" w:cs="Times New Roman"/>
          <w:sz w:val="28"/>
          <w:szCs w:val="28"/>
        </w:rPr>
      </w:pPr>
      <w:r w:rsidRPr="006C5FD8">
        <w:rPr>
          <w:rFonts w:ascii="Times New Roman" w:hAnsi="Times New Roman" w:cs="Times New Roman"/>
          <w:sz w:val="28"/>
          <w:szCs w:val="28"/>
        </w:rPr>
        <w:t xml:space="preserve">                                                                           </w:t>
      </w:r>
    </w:p>
    <w:p w:rsidR="008561CF" w:rsidRPr="006C5FD8" w:rsidRDefault="008561CF" w:rsidP="008561CF">
      <w:pPr>
        <w:spacing w:after="0" w:line="240" w:lineRule="auto"/>
        <w:rPr>
          <w:rFonts w:ascii="Times New Roman" w:hAnsi="Times New Roman" w:cs="Times New Roman"/>
          <w:sz w:val="28"/>
          <w:szCs w:val="28"/>
        </w:rPr>
      </w:pPr>
    </w:p>
    <w:p w:rsidR="008561CF" w:rsidRPr="006C5FD8" w:rsidRDefault="008561CF" w:rsidP="008561CF">
      <w:pPr>
        <w:spacing w:after="0" w:line="240" w:lineRule="auto"/>
        <w:jc w:val="both"/>
        <w:rPr>
          <w:rFonts w:ascii="Times New Roman" w:hAnsi="Times New Roman" w:cs="Times New Roman"/>
          <w:sz w:val="28"/>
          <w:szCs w:val="28"/>
        </w:rPr>
      </w:pPr>
    </w:p>
    <w:sectPr w:rsidR="008561CF" w:rsidRPr="006C5FD8" w:rsidSect="00EC763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693"/>
    <w:multiLevelType w:val="hybridMultilevel"/>
    <w:tmpl w:val="59EAC55A"/>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27274"/>
    <w:multiLevelType w:val="multilevel"/>
    <w:tmpl w:val="E514E0BE"/>
    <w:lvl w:ilvl="0">
      <w:start w:val="1"/>
      <w:numFmt w:val="decimal"/>
      <w:lvlText w:val="%1."/>
      <w:lvlJc w:val="left"/>
      <w:pPr>
        <w:ind w:left="1068" w:hanging="360"/>
      </w:pPr>
      <w:rPr>
        <w:rFonts w:hint="default"/>
      </w:rPr>
    </w:lvl>
    <w:lvl w:ilvl="1">
      <w:start w:val="1"/>
      <w:numFmt w:val="decimal"/>
      <w:isLgl/>
      <w:lvlText w:val="%1.%2."/>
      <w:lvlJc w:val="left"/>
      <w:pPr>
        <w:ind w:left="1445" w:hanging="735"/>
      </w:pPr>
      <w:rPr>
        <w:rFonts w:hint="default"/>
      </w:rPr>
    </w:lvl>
    <w:lvl w:ilvl="2">
      <w:start w:val="1"/>
      <w:numFmt w:val="decimal"/>
      <w:isLgl/>
      <w:lvlText w:val="%1.%2.%3."/>
      <w:lvlJc w:val="left"/>
      <w:pPr>
        <w:ind w:left="1443" w:hanging="73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19395AD7"/>
    <w:multiLevelType w:val="hybridMultilevel"/>
    <w:tmpl w:val="10864E42"/>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906DB"/>
    <w:multiLevelType w:val="multilevel"/>
    <w:tmpl w:val="40B4998C"/>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6" w:hanging="1440"/>
      </w:pPr>
      <w:rPr>
        <w:rFonts w:hint="default"/>
      </w:rPr>
    </w:lvl>
    <w:lvl w:ilvl="5">
      <w:start w:val="1"/>
      <w:numFmt w:val="decimal"/>
      <w:isLgl/>
      <w:lvlText w:val="%1.%2.%3.%4.%5.%6."/>
      <w:lvlJc w:val="left"/>
      <w:pPr>
        <w:ind w:left="2158"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2" w:hanging="1800"/>
      </w:pPr>
      <w:rPr>
        <w:rFonts w:hint="default"/>
      </w:rPr>
    </w:lvl>
    <w:lvl w:ilvl="8">
      <w:start w:val="1"/>
      <w:numFmt w:val="decimal"/>
      <w:isLgl/>
      <w:lvlText w:val="%1.%2.%3.%4.%5.%6.%7.%8.%9."/>
      <w:lvlJc w:val="left"/>
      <w:pPr>
        <w:ind w:left="2884" w:hanging="2160"/>
      </w:pPr>
      <w:rPr>
        <w:rFonts w:hint="default"/>
      </w:rPr>
    </w:lvl>
  </w:abstractNum>
  <w:abstractNum w:abstractNumId="4" w15:restartNumberingAfterBreak="0">
    <w:nsid w:val="1B000DAA"/>
    <w:multiLevelType w:val="hybridMultilevel"/>
    <w:tmpl w:val="20E086DA"/>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B2BFB"/>
    <w:multiLevelType w:val="multilevel"/>
    <w:tmpl w:val="0A247DFE"/>
    <w:lvl w:ilvl="0">
      <w:start w:val="1"/>
      <w:numFmt w:val="upperRoman"/>
      <w:lvlText w:val="%1."/>
      <w:lvlJc w:val="left"/>
      <w:pPr>
        <w:ind w:left="780" w:hanging="720"/>
      </w:pPr>
      <w:rPr>
        <w:rFonts w:hint="default"/>
      </w:rPr>
    </w:lvl>
    <w:lvl w:ilvl="1">
      <w:start w:val="3"/>
      <w:numFmt w:val="decimal"/>
      <w:isLgl/>
      <w:lvlText w:val="%1.%2."/>
      <w:lvlJc w:val="left"/>
      <w:pPr>
        <w:ind w:left="510" w:hanging="450"/>
      </w:pPr>
      <w:rPr>
        <w:rFonts w:hint="default"/>
        <w:sz w:val="20"/>
      </w:rPr>
    </w:lvl>
    <w:lvl w:ilvl="2">
      <w:start w:val="6"/>
      <w:numFmt w:val="decimal"/>
      <w:isLgl/>
      <w:lvlText w:val="%1.%2.%3."/>
      <w:lvlJc w:val="left"/>
      <w:pPr>
        <w:ind w:left="1287" w:hanging="720"/>
      </w:pPr>
      <w:rPr>
        <w:rFonts w:hint="default"/>
        <w:sz w:val="24"/>
        <w:szCs w:val="24"/>
      </w:rPr>
    </w:lvl>
    <w:lvl w:ilvl="3">
      <w:start w:val="1"/>
      <w:numFmt w:val="decimal"/>
      <w:isLgl/>
      <w:lvlText w:val="%1.%2.%3.%4."/>
      <w:lvlJc w:val="left"/>
      <w:pPr>
        <w:ind w:left="780" w:hanging="720"/>
      </w:pPr>
      <w:rPr>
        <w:rFonts w:hint="default"/>
        <w:sz w:val="20"/>
      </w:rPr>
    </w:lvl>
    <w:lvl w:ilvl="4">
      <w:start w:val="1"/>
      <w:numFmt w:val="decimal"/>
      <w:isLgl/>
      <w:lvlText w:val="%1.%2.%3.%4.%5."/>
      <w:lvlJc w:val="left"/>
      <w:pPr>
        <w:ind w:left="1140" w:hanging="1080"/>
      </w:pPr>
      <w:rPr>
        <w:rFonts w:hint="default"/>
        <w:sz w:val="20"/>
      </w:rPr>
    </w:lvl>
    <w:lvl w:ilvl="5">
      <w:start w:val="1"/>
      <w:numFmt w:val="decimal"/>
      <w:isLgl/>
      <w:lvlText w:val="%1.%2.%3.%4.%5.%6."/>
      <w:lvlJc w:val="left"/>
      <w:pPr>
        <w:ind w:left="1140" w:hanging="1080"/>
      </w:pPr>
      <w:rPr>
        <w:rFonts w:hint="default"/>
        <w:sz w:val="20"/>
      </w:rPr>
    </w:lvl>
    <w:lvl w:ilvl="6">
      <w:start w:val="1"/>
      <w:numFmt w:val="decimal"/>
      <w:isLgl/>
      <w:lvlText w:val="%1.%2.%3.%4.%5.%6.%7."/>
      <w:lvlJc w:val="left"/>
      <w:pPr>
        <w:ind w:left="1500" w:hanging="1440"/>
      </w:pPr>
      <w:rPr>
        <w:rFonts w:hint="default"/>
        <w:sz w:val="20"/>
      </w:rPr>
    </w:lvl>
    <w:lvl w:ilvl="7">
      <w:start w:val="1"/>
      <w:numFmt w:val="decimal"/>
      <w:isLgl/>
      <w:lvlText w:val="%1.%2.%3.%4.%5.%6.%7.%8."/>
      <w:lvlJc w:val="left"/>
      <w:pPr>
        <w:ind w:left="1500" w:hanging="1440"/>
      </w:pPr>
      <w:rPr>
        <w:rFonts w:hint="default"/>
        <w:sz w:val="20"/>
      </w:rPr>
    </w:lvl>
    <w:lvl w:ilvl="8">
      <w:start w:val="1"/>
      <w:numFmt w:val="decimal"/>
      <w:isLgl/>
      <w:lvlText w:val="%1.%2.%3.%4.%5.%6.%7.%8.%9."/>
      <w:lvlJc w:val="left"/>
      <w:pPr>
        <w:ind w:left="1860" w:hanging="1800"/>
      </w:pPr>
      <w:rPr>
        <w:rFonts w:hint="default"/>
        <w:sz w:val="20"/>
      </w:rPr>
    </w:lvl>
  </w:abstractNum>
  <w:abstractNum w:abstractNumId="6" w15:restartNumberingAfterBreak="0">
    <w:nsid w:val="3C733A4F"/>
    <w:multiLevelType w:val="hybridMultilevel"/>
    <w:tmpl w:val="FB56D960"/>
    <w:lvl w:ilvl="0" w:tplc="A9F2169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F30054"/>
    <w:multiLevelType w:val="hybridMultilevel"/>
    <w:tmpl w:val="77BCC8F6"/>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220DEE"/>
    <w:multiLevelType w:val="multilevel"/>
    <w:tmpl w:val="4DCAA92A"/>
    <w:lvl w:ilvl="0">
      <w:start w:val="2"/>
      <w:numFmt w:val="decimal"/>
      <w:lvlText w:val="%1"/>
      <w:lvlJc w:val="left"/>
      <w:pPr>
        <w:ind w:left="375" w:hanging="37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403A2498"/>
    <w:multiLevelType w:val="hybridMultilevel"/>
    <w:tmpl w:val="CB18D21C"/>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444783"/>
    <w:multiLevelType w:val="multilevel"/>
    <w:tmpl w:val="6AE67000"/>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4EAE3E4B"/>
    <w:multiLevelType w:val="multilevel"/>
    <w:tmpl w:val="6E041636"/>
    <w:lvl w:ilvl="0">
      <w:start w:val="1"/>
      <w:numFmt w:val="upperRoman"/>
      <w:lvlText w:val="%1."/>
      <w:lvlJc w:val="left"/>
      <w:pPr>
        <w:ind w:left="1080" w:hanging="720"/>
      </w:pPr>
      <w:rPr>
        <w:rFonts w:hint="default"/>
      </w:rPr>
    </w:lvl>
    <w:lvl w:ilvl="1">
      <w:start w:val="3"/>
      <w:numFmt w:val="decimal"/>
      <w:isLgl/>
      <w:lvlText w:val="%1.%2."/>
      <w:lvlJc w:val="left"/>
      <w:pPr>
        <w:ind w:left="1020" w:hanging="660"/>
      </w:pPr>
      <w:rPr>
        <w:rFonts w:hint="default"/>
      </w:rPr>
    </w:lvl>
    <w:lvl w:ilvl="2">
      <w:start w:val="1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3D46D8"/>
    <w:multiLevelType w:val="hybridMultilevel"/>
    <w:tmpl w:val="B53895F2"/>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A82775"/>
    <w:multiLevelType w:val="hybridMultilevel"/>
    <w:tmpl w:val="59EAC55A"/>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405918"/>
    <w:multiLevelType w:val="multilevel"/>
    <w:tmpl w:val="C518AC2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3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171BA0"/>
    <w:multiLevelType w:val="multilevel"/>
    <w:tmpl w:val="0302DC2E"/>
    <w:lvl w:ilvl="0">
      <w:start w:val="2"/>
      <w:numFmt w:val="decimal"/>
      <w:lvlText w:val="%1"/>
      <w:lvlJc w:val="left"/>
      <w:pPr>
        <w:ind w:left="375" w:hanging="37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1"/>
  </w:num>
  <w:num w:numId="2">
    <w:abstractNumId w:val="4"/>
  </w:num>
  <w:num w:numId="3">
    <w:abstractNumId w:val="12"/>
  </w:num>
  <w:num w:numId="4">
    <w:abstractNumId w:val="1"/>
  </w:num>
  <w:num w:numId="5">
    <w:abstractNumId w:val="2"/>
  </w:num>
  <w:num w:numId="6">
    <w:abstractNumId w:val="7"/>
  </w:num>
  <w:num w:numId="7">
    <w:abstractNumId w:val="14"/>
  </w:num>
  <w:num w:numId="8">
    <w:abstractNumId w:val="3"/>
  </w:num>
  <w:num w:numId="9">
    <w:abstractNumId w:val="0"/>
  </w:num>
  <w:num w:numId="10">
    <w:abstractNumId w:val="9"/>
  </w:num>
  <w:num w:numId="11">
    <w:abstractNumId w:val="8"/>
  </w:num>
  <w:num w:numId="12">
    <w:abstractNumId w:val="13"/>
  </w:num>
  <w:num w:numId="13">
    <w:abstractNumId w:val="5"/>
  </w:num>
  <w:num w:numId="14">
    <w:abstractNumId w:val="1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7"/>
    <w:rsid w:val="000075A5"/>
    <w:rsid w:val="0002335F"/>
    <w:rsid w:val="0007071B"/>
    <w:rsid w:val="00141315"/>
    <w:rsid w:val="002046CB"/>
    <w:rsid w:val="00271EE4"/>
    <w:rsid w:val="002A2629"/>
    <w:rsid w:val="002E4A96"/>
    <w:rsid w:val="003048B7"/>
    <w:rsid w:val="0031763E"/>
    <w:rsid w:val="00394784"/>
    <w:rsid w:val="003A6DD8"/>
    <w:rsid w:val="004A0585"/>
    <w:rsid w:val="005E68CC"/>
    <w:rsid w:val="00677DC7"/>
    <w:rsid w:val="00683782"/>
    <w:rsid w:val="006C5FD8"/>
    <w:rsid w:val="006F4780"/>
    <w:rsid w:val="00844DFE"/>
    <w:rsid w:val="008542BF"/>
    <w:rsid w:val="008554E1"/>
    <w:rsid w:val="008561CF"/>
    <w:rsid w:val="00AD73DA"/>
    <w:rsid w:val="00D96845"/>
    <w:rsid w:val="00E01471"/>
    <w:rsid w:val="00E17A27"/>
    <w:rsid w:val="00E25218"/>
    <w:rsid w:val="00EC7632"/>
    <w:rsid w:val="00F21080"/>
    <w:rsid w:val="00F6172A"/>
    <w:rsid w:val="00F80A4F"/>
    <w:rsid w:val="00F8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1E7C6-6882-4FF9-8FF8-170229BE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0585"/>
    <w:pPr>
      <w:ind w:left="720"/>
      <w:contextualSpacing/>
    </w:pPr>
  </w:style>
  <w:style w:type="paragraph" w:customStyle="1" w:styleId="articleintext">
    <w:name w:val="articleintext"/>
    <w:basedOn w:val="a"/>
    <w:rsid w:val="004A05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4A0585"/>
    <w:pPr>
      <w:spacing w:after="0" w:line="240" w:lineRule="auto"/>
    </w:pPr>
    <w:rPr>
      <w:rFonts w:ascii="Times New Roman" w:eastAsiaTheme="minorEastAsia" w:hAnsi="Times New Roman" w:cs="Times New Roman"/>
      <w:sz w:val="20"/>
      <w:szCs w:val="20"/>
      <w:lang w:eastAsia="ru-RU"/>
    </w:rPr>
  </w:style>
  <w:style w:type="paragraph" w:customStyle="1" w:styleId="article">
    <w:name w:val="article"/>
    <w:basedOn w:val="a"/>
    <w:rsid w:val="004A058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reamble">
    <w:name w:val="preamble"/>
    <w:basedOn w:val="a"/>
    <w:rsid w:val="004A0585"/>
    <w:pPr>
      <w:spacing w:after="0" w:line="240" w:lineRule="auto"/>
      <w:ind w:firstLine="567"/>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05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0585"/>
    <w:rPr>
      <w:rFonts w:ascii="Segoe UI" w:hAnsi="Segoe UI" w:cs="Segoe UI"/>
      <w:sz w:val="18"/>
      <w:szCs w:val="18"/>
    </w:rPr>
  </w:style>
  <w:style w:type="character" w:styleId="a7">
    <w:name w:val="Hyperlink"/>
    <w:basedOn w:val="a0"/>
    <w:uiPriority w:val="99"/>
    <w:semiHidden/>
    <w:unhideWhenUsed/>
    <w:rsid w:val="004A0585"/>
    <w:rPr>
      <w:color w:val="154C94"/>
      <w:u w:val="single"/>
    </w:rPr>
  </w:style>
  <w:style w:type="paragraph" w:customStyle="1" w:styleId="1">
    <w:name w:val="Название1"/>
    <w:basedOn w:val="a"/>
    <w:rsid w:val="004A058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r">
    <w:name w:val="titlepr"/>
    <w:basedOn w:val="a"/>
    <w:rsid w:val="004A0585"/>
    <w:pPr>
      <w:spacing w:after="0" w:line="240" w:lineRule="auto"/>
      <w:jc w:val="center"/>
    </w:pPr>
    <w:rPr>
      <w:rFonts w:ascii="Times New Roman" w:eastAsiaTheme="minorEastAsia" w:hAnsi="Times New Roman" w:cs="Times New Roman"/>
      <w:b/>
      <w:bCs/>
      <w:sz w:val="24"/>
      <w:szCs w:val="24"/>
      <w:lang w:eastAsia="ru-RU"/>
    </w:rPr>
  </w:style>
  <w:style w:type="paragraph" w:customStyle="1" w:styleId="part">
    <w:name w:val="part"/>
    <w:basedOn w:val="a"/>
    <w:rsid w:val="004A0585"/>
    <w:pPr>
      <w:spacing w:before="240" w:after="240" w:line="240" w:lineRule="auto"/>
      <w:jc w:val="center"/>
    </w:pPr>
    <w:rPr>
      <w:rFonts w:ascii="Times New Roman" w:eastAsiaTheme="minorEastAsia" w:hAnsi="Times New Roman" w:cs="Times New Roman"/>
      <w:b/>
      <w:bCs/>
      <w:caps/>
      <w:sz w:val="24"/>
      <w:szCs w:val="24"/>
      <w:lang w:eastAsia="ru-RU"/>
    </w:rPr>
  </w:style>
  <w:style w:type="paragraph" w:styleId="a8">
    <w:name w:val="header"/>
    <w:basedOn w:val="a"/>
    <w:link w:val="a9"/>
    <w:uiPriority w:val="99"/>
    <w:unhideWhenUsed/>
    <w:rsid w:val="004A05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0585"/>
  </w:style>
  <w:style w:type="paragraph" w:styleId="aa">
    <w:name w:val="footer"/>
    <w:basedOn w:val="a"/>
    <w:link w:val="ab"/>
    <w:uiPriority w:val="99"/>
    <w:unhideWhenUsed/>
    <w:rsid w:val="004A05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0585"/>
  </w:style>
  <w:style w:type="paragraph" w:customStyle="1" w:styleId="titlep">
    <w:name w:val="titlep"/>
    <w:basedOn w:val="a"/>
    <w:rsid w:val="004A0585"/>
    <w:pPr>
      <w:spacing w:before="240" w:after="240" w:line="240" w:lineRule="auto"/>
      <w:jc w:val="center"/>
    </w:pPr>
    <w:rPr>
      <w:rFonts w:ascii="Times New Roman" w:eastAsiaTheme="minorEastAsia" w:hAnsi="Times New Roman" w:cs="Times New Roman"/>
      <w:b/>
      <w:bCs/>
      <w:sz w:val="24"/>
      <w:szCs w:val="24"/>
      <w:lang w:eastAsia="ru-RU"/>
    </w:rPr>
  </w:style>
  <w:style w:type="character" w:styleId="ac">
    <w:name w:val="page number"/>
    <w:basedOn w:val="a0"/>
    <w:uiPriority w:val="99"/>
    <w:semiHidden/>
    <w:unhideWhenUsed/>
    <w:rsid w:val="004A0585"/>
  </w:style>
  <w:style w:type="paragraph" w:customStyle="1" w:styleId="2">
    <w:name w:val="Название2"/>
    <w:basedOn w:val="a"/>
    <w:rsid w:val="004A058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4A0585"/>
    <w:pPr>
      <w:spacing w:before="240" w:after="240" w:line="240" w:lineRule="auto"/>
    </w:pPr>
    <w:rPr>
      <w:rFonts w:ascii="Times New Roman" w:eastAsiaTheme="minorEastAsia" w:hAnsi="Times New Roman" w:cs="Times New Roman"/>
      <w:b/>
      <w:bCs/>
      <w:sz w:val="24"/>
      <w:szCs w:val="24"/>
      <w:lang w:eastAsia="ru-RU"/>
    </w:rPr>
  </w:style>
  <w:style w:type="character" w:customStyle="1" w:styleId="onewind3">
    <w:name w:val="onewind3"/>
    <w:basedOn w:val="a0"/>
    <w:rsid w:val="004A0585"/>
    <w:rPr>
      <w:rFonts w:ascii="Wingdings 3" w:hAnsi="Wingdings 3" w:hint="default"/>
    </w:rPr>
  </w:style>
  <w:style w:type="paragraph" w:styleId="ad">
    <w:name w:val="Normal (Web)"/>
    <w:basedOn w:val="a"/>
    <w:uiPriority w:val="99"/>
    <w:unhideWhenUsed/>
    <w:rsid w:val="004A05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6590">
      <w:bodyDiv w:val="1"/>
      <w:marLeft w:val="0"/>
      <w:marRight w:val="0"/>
      <w:marTop w:val="0"/>
      <w:marBottom w:val="0"/>
      <w:divBdr>
        <w:top w:val="none" w:sz="0" w:space="0" w:color="auto"/>
        <w:left w:val="none" w:sz="0" w:space="0" w:color="auto"/>
        <w:bottom w:val="none" w:sz="0" w:space="0" w:color="auto"/>
        <w:right w:val="none" w:sz="0" w:space="0" w:color="auto"/>
      </w:divBdr>
    </w:div>
    <w:div w:id="144863265">
      <w:bodyDiv w:val="1"/>
      <w:marLeft w:val="0"/>
      <w:marRight w:val="0"/>
      <w:marTop w:val="0"/>
      <w:marBottom w:val="0"/>
      <w:divBdr>
        <w:top w:val="none" w:sz="0" w:space="0" w:color="auto"/>
        <w:left w:val="none" w:sz="0" w:space="0" w:color="auto"/>
        <w:bottom w:val="none" w:sz="0" w:space="0" w:color="auto"/>
        <w:right w:val="none" w:sz="0" w:space="0" w:color="auto"/>
      </w:divBdr>
    </w:div>
    <w:div w:id="113344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7466</Words>
  <Characters>42561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2023-04-10T06:03:00Z</cp:lastPrinted>
  <dcterms:created xsi:type="dcterms:W3CDTF">2023-10-02T09:49:00Z</dcterms:created>
  <dcterms:modified xsi:type="dcterms:W3CDTF">2023-10-02T09:49:00Z</dcterms:modified>
</cp:coreProperties>
</file>