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C7" w:rsidRDefault="004C69C7" w:rsidP="004C69C7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4C69C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Установлены факты обращения небезопасной продукции!</w:t>
      </w:r>
    </w:p>
    <w:p w:rsidR="00437A2C" w:rsidRPr="004C69C7" w:rsidRDefault="004C69C7" w:rsidP="004C69C7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  <w:r w:rsidRPr="004C69C7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01.11.2024</w:t>
      </w:r>
    </w:p>
    <w:p w:rsidR="00437A2C" w:rsidRPr="00437A2C" w:rsidRDefault="00437A2C" w:rsidP="00437A2C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A2C">
        <w:rPr>
          <w:rFonts w:ascii="Times New Roman" w:eastAsia="Times New Roman" w:hAnsi="Times New Roman" w:cs="Times New Roman"/>
          <w:sz w:val="28"/>
          <w:szCs w:val="28"/>
        </w:rPr>
        <w:t xml:space="preserve">       Государственное учреждение  «Россонский центр гигиены и эпидемиологии» информирует, что </w:t>
      </w:r>
      <w:r w:rsidRPr="00437A2C">
        <w:rPr>
          <w:rFonts w:ascii="Times New Roman" w:eastAsia="Times New Roman" w:hAnsi="Times New Roman" w:cs="Times New Roman"/>
          <w:color w:val="FF0000"/>
          <w:sz w:val="28"/>
          <w:szCs w:val="28"/>
        </w:rPr>
        <w:t>постановлением Заместителя Министра – Главного государственного санитарного врача Республики Беларусь от 16.10.2024  № 37,38,39,40,41,42,43</w:t>
      </w:r>
      <w:r w:rsidRPr="00437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A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«О запрете ввоза на территорию Республики Беларусь, реализации, хранении, транспортировки, использования пищевой продукции»  </w:t>
      </w:r>
      <w:r w:rsidRPr="00437A2C">
        <w:rPr>
          <w:rFonts w:ascii="Times New Roman" w:eastAsia="Times New Roman" w:hAnsi="Times New Roman" w:cs="Times New Roman"/>
          <w:sz w:val="28"/>
          <w:szCs w:val="28"/>
        </w:rPr>
        <w:t>запрещен ввоз на территорию Республики Беларусь, реализация, хранение, транспортировка, использование пищевой продукции, указанной в Постановлениях :</w:t>
      </w:r>
    </w:p>
    <w:p w:rsidR="004C69C7" w:rsidRPr="00437A2C" w:rsidRDefault="004C69C7" w:rsidP="00437A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смесь овощная быстрозамороженная «Гавайская», «Мексиканская»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 СТО 44376960-003-2021, производства ООО «Производственная компания ЮЖ» (Россия, Московская область, Ногинский район, г. Электроугли, ул. Железнодорожная, 22, этаж 2, комн. 210) - в нормируемом объеме продукции обнаружены БГКП (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колиформы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(постановление № 37);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картофельное пюре фасованное (сухое) с куриным вкусом «Петра»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потребительской упаковке из полимерных материалов по ТУ 10.31.13-008-93676776-2016, производства ООО «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Маревен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Фуд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Сэнтрал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(142214, Россия, Московская область, г. Серпухов, д. Ивановское, территория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Маревен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Фуд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Сэнтрал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- в нормируемом объеме продукции обнаружены БГКП (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колиформы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(постановление № 38);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соль морская пищевая садочная йодированная крупная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Салдомар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производства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Salexpor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Companhia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Portuguesa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De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Sal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Higienizado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S.A. (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Sitio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De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Brancanes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S/N,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Quelfes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Faro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Португалия) - фактическое содержание йода не соответствует нормируемому значению (постановление № 39);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вафли сгущенное молоко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 ГОСТ 14031-2014, производства ООО «Производственный комплекс «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Кундрат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(Россия, Ростовская область, Октябрьский район, хутор Заречный, ул. Заречная, 58) - в составе выявлен консервант (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сорбиновая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кислота), не заявленный изготовителем на маркировке продукции (постановление № 40);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фольга алюминиевая для запекания пищевых продуктов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СТО 43845498-005-2020, производства ООО «ТДЗ» (Россия, г. Москва,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тер. г. муниципальный округ Восточное Измайлово, ул. 15-я Парковая, 10, оф. 209, помещение V) - выявлено несоответствие санитарно-гигиенического показателя безопасности (миграция алюминия) (постановление № 41);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фольга алюминиевая пищевая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 СТО 79148549-003-2015, производства ООО «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ИнтроПластика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(Россия, г. Москва, пер. Новый 3-й, 5, стр. 1, этаж 2, 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пом. 1,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2) - выявлено не соответствие санитарно-гигиенического показателя безопасности (миграция алюминия) (постановление № 42);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рулет бисквитный со вкусом вареной сгущенки с какао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по ТУ 10.72.12-003-19433598-2018, производства ООО «Кондитерская фабрика «Виктория» (Россия, Краснодарский край, </w:t>
      </w:r>
      <w:proofErr w:type="spell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Белореченский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район, г. Белореченск, ул. Победы, 102) - выявлен не заявленный изготовителем на маркировке синтетический краситель</w:t>
      </w:r>
      <w:r w:rsidRPr="00437A2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proofErr w:type="gramStart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тартразин</w:t>
      </w:r>
      <w:proofErr w:type="spell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  (</w:t>
      </w:r>
      <w:proofErr w:type="gramEnd"/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№ 43);</w:t>
      </w:r>
    </w:p>
    <w:p w:rsidR="004C69C7" w:rsidRPr="00437A2C" w:rsidRDefault="004C69C7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полными текстами постановлений заместителя Министра – Главного государственного санитарного врача Республики Беларусь можно ознакомиться на сайте </w:t>
      </w:r>
      <w:hyperlink r:id="rId4" w:history="1">
        <w:r w:rsidRPr="00437A2C">
          <w:rPr>
            <w:rFonts w:ascii="Times New Roman" w:eastAsia="Times New Roman" w:hAnsi="Times New Roman" w:cs="Times New Roman"/>
            <w:color w:val="0088D9"/>
            <w:sz w:val="28"/>
            <w:szCs w:val="28"/>
            <w:u w:val="single"/>
            <w:lang w:eastAsia="ru-RU"/>
          </w:rPr>
          <w:t>https://www.rcheph.by</w:t>
        </w:r>
      </w:hyperlink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разделе «Временные санитарные меры».</w:t>
      </w:r>
    </w:p>
    <w:p w:rsidR="004C69C7" w:rsidRPr="00437A2C" w:rsidRDefault="002A786A" w:rsidP="004C6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C69C7"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настоящее время специалистами</w:t>
      </w:r>
      <w:r w:rsidR="00437A2C" w:rsidRPr="00437A2C">
        <w:rPr>
          <w:rFonts w:ascii="Times New Roman" w:eastAsia="Times New Roman" w:hAnsi="Times New Roman" w:cs="Times New Roman"/>
          <w:sz w:val="28"/>
          <w:szCs w:val="28"/>
        </w:rPr>
        <w:t xml:space="preserve"> Госуд</w:t>
      </w:r>
      <w:r w:rsidR="00437A2C">
        <w:rPr>
          <w:rFonts w:ascii="Times New Roman" w:eastAsia="Times New Roman" w:hAnsi="Times New Roman" w:cs="Times New Roman"/>
          <w:sz w:val="28"/>
          <w:szCs w:val="28"/>
        </w:rPr>
        <w:t>арственного учреждения</w:t>
      </w:r>
      <w:r w:rsidR="00437A2C" w:rsidRPr="00437A2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437A2C" w:rsidRPr="00437A2C">
        <w:rPr>
          <w:rFonts w:ascii="Times New Roman" w:eastAsia="Times New Roman" w:hAnsi="Times New Roman" w:cs="Times New Roman"/>
          <w:sz w:val="28"/>
          <w:szCs w:val="28"/>
        </w:rPr>
        <w:t xml:space="preserve">Россонский </w:t>
      </w:r>
      <w:r w:rsidR="002064A1">
        <w:rPr>
          <w:rFonts w:ascii="Times New Roman" w:eastAsia="Times New Roman" w:hAnsi="Times New Roman" w:cs="Times New Roman"/>
          <w:sz w:val="28"/>
          <w:szCs w:val="28"/>
        </w:rPr>
        <w:t xml:space="preserve"> районный</w:t>
      </w:r>
      <w:proofErr w:type="gramEnd"/>
      <w:r w:rsidR="00206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A2C" w:rsidRPr="00437A2C">
        <w:rPr>
          <w:rFonts w:ascii="Times New Roman" w:eastAsia="Times New Roman" w:hAnsi="Times New Roman" w:cs="Times New Roman"/>
          <w:sz w:val="28"/>
          <w:szCs w:val="28"/>
        </w:rPr>
        <w:t>центр гигиены и эпидемиологии»</w:t>
      </w:r>
      <w:r w:rsid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69C7"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работа в соответствии с законодательством Республики Беларусь по недопущению обращения небезопасной продукции, включая контроль за изъятием ее из обращения.</w:t>
      </w:r>
    </w:p>
    <w:p w:rsidR="004C69C7" w:rsidRPr="00437A2C" w:rsidRDefault="002A786A" w:rsidP="004C69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жители Россонского района</w:t>
      </w:r>
      <w:r w:rsidR="004C69C7"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учитывайте данную информацию</w:t>
      </w:r>
      <w:r w:rsidR="004C69C7"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совершении покупок</w:t>
      </w:r>
      <w:r w:rsid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4C69C7"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подвергайте риску Ваше здоровье!</w:t>
      </w:r>
    </w:p>
    <w:p w:rsidR="004C69C7" w:rsidRPr="00437A2C" w:rsidRDefault="004C69C7" w:rsidP="004C69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 «</w:t>
      </w:r>
      <w:r w:rsid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Россонский районный центр гигиены и эпидемиологии</w:t>
      </w:r>
      <w:r w:rsidRPr="00437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510ABD" w:rsidRDefault="00510ABD"/>
    <w:sectPr w:rsidR="00510ABD" w:rsidSect="00DB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C7"/>
    <w:rsid w:val="002064A1"/>
    <w:rsid w:val="002A786A"/>
    <w:rsid w:val="00437A2C"/>
    <w:rsid w:val="004C69C7"/>
    <w:rsid w:val="00510ABD"/>
    <w:rsid w:val="00D31CE9"/>
    <w:rsid w:val="00D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0F0A5-1B4E-474C-87FE-8C92992E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120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151824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heph.by/nadzor/vremennye-sanitarnye-m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2024-11-04T06:00:00Z</cp:lastPrinted>
  <dcterms:created xsi:type="dcterms:W3CDTF">2024-11-04T13:36:00Z</dcterms:created>
  <dcterms:modified xsi:type="dcterms:W3CDTF">2024-11-04T13:36:00Z</dcterms:modified>
</cp:coreProperties>
</file>